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D33DD" w14:textId="6B5BFF4A" w:rsidR="00E838DD" w:rsidRPr="004A3C30" w:rsidRDefault="00E838DD" w:rsidP="00E838DD">
      <w:pPr>
        <w:spacing w:after="0" w:line="240" w:lineRule="auto"/>
        <w:jc w:val="center"/>
        <w:rPr>
          <w:rFonts w:ascii="Aptos" w:hAnsi="Aptos" w:cs="Tahoma"/>
          <w:b/>
          <w:iCs/>
          <w:spacing w:val="-1"/>
          <w:sz w:val="24"/>
          <w:szCs w:val="24"/>
        </w:rPr>
      </w:pPr>
      <w:r w:rsidRPr="004A3C30">
        <w:rPr>
          <w:rFonts w:ascii="Aptos" w:hAnsi="Aptos" w:cs="Tahoma"/>
          <w:b/>
          <w:noProof/>
          <w:sz w:val="24"/>
          <w:szCs w:val="24"/>
          <w:lang w:eastAsia="en-GB"/>
        </w:rPr>
        <w:drawing>
          <wp:inline distT="0" distB="0" distL="0" distR="0" wp14:anchorId="435DAA33" wp14:editId="55DF9407">
            <wp:extent cx="2290366" cy="11283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8028" cy="1265191"/>
                    </a:xfrm>
                    <a:prstGeom prst="rect">
                      <a:avLst/>
                    </a:prstGeom>
                    <a:noFill/>
                  </pic:spPr>
                </pic:pic>
              </a:graphicData>
            </a:graphic>
          </wp:inline>
        </w:drawing>
      </w:r>
    </w:p>
    <w:p w14:paraId="3ACF7880" w14:textId="280B02EE" w:rsidR="00BA55A1" w:rsidRPr="00D16526" w:rsidRDefault="00D83DEF" w:rsidP="008819C9">
      <w:pPr>
        <w:pStyle w:val="Textbody"/>
        <w:spacing w:after="0"/>
        <w:ind w:right="566"/>
        <w:rPr>
          <w:rFonts w:ascii="Aptos" w:hAnsi="Aptos" w:cs="Tahoma"/>
          <w:b/>
          <w:iCs/>
          <w:spacing w:val="-1"/>
          <w:sz w:val="28"/>
          <w:szCs w:val="28"/>
        </w:rPr>
      </w:pPr>
      <w:r w:rsidRPr="00D16526">
        <w:rPr>
          <w:rFonts w:ascii="Aptos" w:hAnsi="Aptos" w:cs="Tahoma"/>
          <w:b/>
          <w:iCs/>
          <w:spacing w:val="-1"/>
          <w:sz w:val="28"/>
          <w:szCs w:val="28"/>
        </w:rPr>
        <w:t xml:space="preserve">Marshfield Community Land Trust Strategy Jan 2024-Dec 2027 </w:t>
      </w:r>
    </w:p>
    <w:p w14:paraId="3D287F53" w14:textId="77777777" w:rsidR="00E838DD" w:rsidRPr="004A3C30" w:rsidRDefault="00E838DD" w:rsidP="008819C9">
      <w:pPr>
        <w:pStyle w:val="Textbody"/>
        <w:spacing w:after="0"/>
        <w:ind w:right="566"/>
        <w:rPr>
          <w:rFonts w:ascii="Aptos" w:hAnsi="Aptos" w:cs="Tahoma"/>
          <w:b/>
          <w:iCs/>
          <w:spacing w:val="-1"/>
        </w:rPr>
      </w:pPr>
    </w:p>
    <w:p w14:paraId="4497B2BB" w14:textId="10EB3918" w:rsidR="005D6A63" w:rsidRPr="004A3C30" w:rsidRDefault="005D6A63" w:rsidP="005D6A63">
      <w:pPr>
        <w:pStyle w:val="Standard"/>
        <w:spacing w:after="57"/>
        <w:rPr>
          <w:rFonts w:ascii="Aptos" w:hAnsi="Aptos"/>
          <w:b/>
          <w:bCs/>
        </w:rPr>
      </w:pPr>
      <w:r w:rsidRPr="004A3C30">
        <w:rPr>
          <w:rFonts w:ascii="Aptos" w:hAnsi="Aptos"/>
          <w:b/>
          <w:bCs/>
        </w:rPr>
        <w:t>Identity and Values</w:t>
      </w:r>
    </w:p>
    <w:p w14:paraId="02AF727E" w14:textId="0C2D91F2" w:rsidR="0005517A" w:rsidRPr="004A3C30" w:rsidRDefault="0050722B" w:rsidP="005831C0">
      <w:pPr>
        <w:pStyle w:val="Textbody"/>
        <w:spacing w:after="0"/>
        <w:ind w:right="566"/>
        <w:rPr>
          <w:rFonts w:ascii="Aptos" w:hAnsi="Aptos" w:cs="Tahoma"/>
          <w:color w:val="000000"/>
        </w:rPr>
      </w:pPr>
      <w:r w:rsidRPr="004A3C30">
        <w:rPr>
          <w:rFonts w:ascii="Aptos" w:hAnsi="Aptos" w:cs="Tahoma"/>
          <w:color w:val="000000"/>
        </w:rPr>
        <w:t>A CLT is a not-for-profit organisation, democratically accountable to its members</w:t>
      </w:r>
      <w:r w:rsidR="005831C0" w:rsidRPr="004A3C30">
        <w:rPr>
          <w:rFonts w:ascii="Aptos" w:hAnsi="Aptos" w:cs="Tahoma"/>
          <w:color w:val="000000"/>
        </w:rPr>
        <w:t>.</w:t>
      </w:r>
      <w:r w:rsidRPr="004A3C30">
        <w:rPr>
          <w:rFonts w:ascii="Aptos" w:hAnsi="Aptos" w:cs="Tahoma"/>
          <w:color w:val="000000"/>
        </w:rPr>
        <w:t xml:space="preserve"> </w:t>
      </w:r>
      <w:r w:rsidR="0005517A" w:rsidRPr="004A3C30">
        <w:rPr>
          <w:rFonts w:ascii="Aptos" w:hAnsi="Aptos" w:cs="Tahoma"/>
          <w:color w:val="000000"/>
        </w:rPr>
        <w:t xml:space="preserve">We believe in local collective action for the benefit of the whole </w:t>
      </w:r>
      <w:proofErr w:type="gramStart"/>
      <w:r w:rsidR="0005517A" w:rsidRPr="004A3C30">
        <w:rPr>
          <w:rFonts w:ascii="Aptos" w:hAnsi="Aptos" w:cs="Tahoma"/>
          <w:color w:val="000000"/>
        </w:rPr>
        <w:t>community .</w:t>
      </w:r>
      <w:proofErr w:type="gramEnd"/>
    </w:p>
    <w:p w14:paraId="541CC881" w14:textId="77777777" w:rsidR="0005517A" w:rsidRPr="004A3C30" w:rsidRDefault="0005517A" w:rsidP="005831C0">
      <w:pPr>
        <w:pStyle w:val="Textbody"/>
        <w:spacing w:after="0"/>
        <w:ind w:right="566"/>
        <w:rPr>
          <w:rFonts w:ascii="Aptos" w:hAnsi="Aptos" w:cs="Tahoma"/>
          <w:color w:val="000000"/>
        </w:rPr>
      </w:pPr>
    </w:p>
    <w:p w14:paraId="446A855C" w14:textId="77777777" w:rsidR="00AD60DF" w:rsidRPr="004A3C30" w:rsidRDefault="00AD60DF" w:rsidP="00AD60DF">
      <w:pPr>
        <w:pStyle w:val="Standard"/>
        <w:rPr>
          <w:rFonts w:ascii="Aptos" w:hAnsi="Aptos" w:cs="Tahoma"/>
        </w:rPr>
      </w:pPr>
      <w:r w:rsidRPr="004A3C30">
        <w:rPr>
          <w:rFonts w:ascii="Aptos" w:hAnsi="Aptos" w:cs="Tahoma"/>
        </w:rPr>
        <w:t xml:space="preserve">We are committed to working towards net-zero through sustainable development. We work in partnership with other local, </w:t>
      </w:r>
      <w:proofErr w:type="gramStart"/>
      <w:r w:rsidRPr="004A3C30">
        <w:rPr>
          <w:rFonts w:ascii="Aptos" w:hAnsi="Aptos" w:cs="Tahoma"/>
        </w:rPr>
        <w:t>regional</w:t>
      </w:r>
      <w:proofErr w:type="gramEnd"/>
      <w:r w:rsidRPr="004A3C30">
        <w:rPr>
          <w:rFonts w:ascii="Aptos" w:hAnsi="Aptos" w:cs="Tahoma"/>
        </w:rPr>
        <w:t xml:space="preserve"> and national organisations.</w:t>
      </w:r>
    </w:p>
    <w:p w14:paraId="404EC547" w14:textId="77777777" w:rsidR="00AD60DF" w:rsidRPr="004A3C30" w:rsidRDefault="00AD60DF" w:rsidP="00AD60DF">
      <w:pPr>
        <w:pStyle w:val="Standard"/>
        <w:rPr>
          <w:rFonts w:ascii="Aptos" w:hAnsi="Aptos"/>
        </w:rPr>
      </w:pPr>
    </w:p>
    <w:p w14:paraId="0D65E6F8" w14:textId="30AF93CC" w:rsidR="00AD60DF" w:rsidRPr="004A3C30" w:rsidRDefault="00AD60DF" w:rsidP="00AD60DF">
      <w:pPr>
        <w:pStyle w:val="Standard"/>
        <w:rPr>
          <w:rFonts w:ascii="Aptos" w:hAnsi="Aptos"/>
          <w:b/>
          <w:bCs/>
        </w:rPr>
      </w:pPr>
      <w:r w:rsidRPr="004A3C30">
        <w:rPr>
          <w:rFonts w:ascii="Aptos" w:hAnsi="Aptos"/>
          <w:b/>
          <w:bCs/>
        </w:rPr>
        <w:t xml:space="preserve">Origins </w:t>
      </w:r>
    </w:p>
    <w:p w14:paraId="7AB72DFE" w14:textId="3A67504B" w:rsidR="00AD60DF" w:rsidRPr="009B7BCD" w:rsidRDefault="00AD60DF" w:rsidP="00AD60DF">
      <w:pPr>
        <w:pStyle w:val="Standard"/>
        <w:rPr>
          <w:rFonts w:ascii="Aptos" w:hAnsi="Aptos"/>
        </w:rPr>
      </w:pPr>
      <w:r w:rsidRPr="004A3C30">
        <w:rPr>
          <w:rFonts w:ascii="Aptos" w:hAnsi="Aptos"/>
        </w:rPr>
        <w:t xml:space="preserve">The formation of MCLT followed a successful local campaign to resist a market-led project for a housing scheme, unaffordable for local people and with inadequate local consultation. This gave rise to a strong desire for an organisation to champion local </w:t>
      </w:r>
      <w:r w:rsidR="00BB5F98" w:rsidRPr="004A3C30">
        <w:rPr>
          <w:rFonts w:ascii="Aptos" w:hAnsi="Aptos"/>
        </w:rPr>
        <w:t>self-determination</w:t>
      </w:r>
      <w:r w:rsidRPr="004A3C30">
        <w:rPr>
          <w:rFonts w:ascii="Aptos" w:hAnsi="Aptos"/>
        </w:rPr>
        <w:t>. To address hous</w:t>
      </w:r>
      <w:r w:rsidR="00D16526">
        <w:rPr>
          <w:rFonts w:ascii="Aptos" w:hAnsi="Aptos"/>
        </w:rPr>
        <w:t>ing</w:t>
      </w:r>
      <w:r w:rsidRPr="004A3C30">
        <w:rPr>
          <w:rFonts w:ascii="Aptos" w:hAnsi="Aptos"/>
        </w:rPr>
        <w:t xml:space="preserve"> </w:t>
      </w:r>
      <w:proofErr w:type="gramStart"/>
      <w:r w:rsidR="00BB5F98" w:rsidRPr="004A3C30">
        <w:rPr>
          <w:rFonts w:ascii="Aptos" w:hAnsi="Aptos"/>
        </w:rPr>
        <w:t>concerns</w:t>
      </w:r>
      <w:proofErr w:type="gramEnd"/>
      <w:r w:rsidRPr="004A3C30">
        <w:rPr>
          <w:rFonts w:ascii="Aptos" w:hAnsi="Aptos"/>
        </w:rPr>
        <w:t xml:space="preserve"> </w:t>
      </w:r>
      <w:r w:rsidRPr="009B7BCD">
        <w:rPr>
          <w:rFonts w:ascii="Aptos" w:hAnsi="Aptos"/>
        </w:rPr>
        <w:t xml:space="preserve">we then set up a project to develop affordable housing to meet local housing need. In 2018 we set up an energy group to pioneer initiatives which </w:t>
      </w:r>
      <w:r w:rsidR="005E5EC7">
        <w:rPr>
          <w:rFonts w:ascii="Aptos" w:hAnsi="Aptos"/>
        </w:rPr>
        <w:t xml:space="preserve">benefit the community and </w:t>
      </w:r>
      <w:r w:rsidRPr="009B7BCD">
        <w:rPr>
          <w:rFonts w:ascii="Aptos" w:hAnsi="Aptos"/>
        </w:rPr>
        <w:t>address the climate crisis.</w:t>
      </w:r>
    </w:p>
    <w:p w14:paraId="0C478D1E" w14:textId="77777777" w:rsidR="00AD60DF" w:rsidRPr="004A3C30" w:rsidRDefault="00AD60DF" w:rsidP="00AD60DF">
      <w:pPr>
        <w:pStyle w:val="Standard"/>
        <w:rPr>
          <w:rFonts w:ascii="Aptos" w:hAnsi="Aptos"/>
        </w:rPr>
      </w:pPr>
    </w:p>
    <w:p w14:paraId="265B0714" w14:textId="70BBC398" w:rsidR="00AD60DF" w:rsidRPr="004A3C30" w:rsidRDefault="00AD60DF" w:rsidP="00AD60DF">
      <w:pPr>
        <w:pStyle w:val="Standard"/>
        <w:rPr>
          <w:rFonts w:ascii="Aptos" w:hAnsi="Aptos"/>
          <w:b/>
          <w:bCs/>
        </w:rPr>
      </w:pPr>
      <w:r w:rsidRPr="004A3C30">
        <w:rPr>
          <w:rFonts w:ascii="Aptos" w:hAnsi="Aptos"/>
          <w:b/>
          <w:bCs/>
        </w:rPr>
        <w:t xml:space="preserve">Structure </w:t>
      </w:r>
    </w:p>
    <w:p w14:paraId="26E347E4" w14:textId="2C5693AE" w:rsidR="00AD60DF" w:rsidRPr="004A3C30" w:rsidRDefault="00AD60DF" w:rsidP="00AD60DF">
      <w:pPr>
        <w:pStyle w:val="Standard"/>
        <w:rPr>
          <w:rFonts w:ascii="Aptos" w:hAnsi="Aptos"/>
        </w:rPr>
      </w:pPr>
      <w:bookmarkStart w:id="0" w:name="_Hlk162607277"/>
      <w:r w:rsidRPr="004A3C30">
        <w:rPr>
          <w:rFonts w:ascii="Aptos" w:hAnsi="Aptos"/>
        </w:rPr>
        <w:t xml:space="preserve">MCLT is a Community Benefit Society </w:t>
      </w:r>
      <w:r w:rsidR="005E5EC7">
        <w:rPr>
          <w:rFonts w:ascii="Aptos" w:hAnsi="Aptos"/>
        </w:rPr>
        <w:t xml:space="preserve">registered </w:t>
      </w:r>
      <w:r w:rsidR="005E5EC7" w:rsidRPr="005E5EC7">
        <w:rPr>
          <w:rFonts w:ascii="Aptos" w:hAnsi="Aptos"/>
        </w:rPr>
        <w:t>and regulated by the Financial Conduct Authority under the Cooperative &amp; Community Benefit Societies Act 2014.</w:t>
      </w:r>
      <w:r w:rsidRPr="004A3C30">
        <w:rPr>
          <w:rFonts w:ascii="Aptos" w:hAnsi="Aptos"/>
        </w:rPr>
        <w:t xml:space="preserve">  </w:t>
      </w:r>
      <w:bookmarkEnd w:id="0"/>
      <w:r w:rsidRPr="004A3C30">
        <w:rPr>
          <w:rFonts w:ascii="Aptos" w:hAnsi="Aptos"/>
        </w:rPr>
        <w:t>Its annual accounts must be approved by the Financial Conduct Authority.</w:t>
      </w:r>
    </w:p>
    <w:p w14:paraId="7849ABD9" w14:textId="77777777" w:rsidR="00AD60DF" w:rsidRPr="004A3C30" w:rsidRDefault="00AD60DF" w:rsidP="00AD60DF">
      <w:pPr>
        <w:pStyle w:val="Standard"/>
        <w:rPr>
          <w:rFonts w:ascii="Aptos" w:hAnsi="Aptos"/>
        </w:rPr>
      </w:pPr>
    </w:p>
    <w:p w14:paraId="3D52A29C" w14:textId="77777777" w:rsidR="00AD60DF" w:rsidRPr="004A3C30" w:rsidRDefault="00AD60DF" w:rsidP="00AD60DF">
      <w:pPr>
        <w:pStyle w:val="Standard"/>
        <w:rPr>
          <w:rFonts w:ascii="Aptos" w:hAnsi="Aptos"/>
        </w:rPr>
      </w:pPr>
      <w:r w:rsidRPr="004A3C30">
        <w:rPr>
          <w:rFonts w:ascii="Aptos" w:hAnsi="Aptos"/>
        </w:rPr>
        <w:t>MCLT is constituted so that it can acquire and develop local assets for community benefit, to be held by MCLT in perpetuity.</w:t>
      </w:r>
    </w:p>
    <w:p w14:paraId="26352167" w14:textId="77777777" w:rsidR="00AD60DF" w:rsidRPr="004A3C30" w:rsidRDefault="00AD60DF" w:rsidP="00AD60DF">
      <w:pPr>
        <w:pStyle w:val="Standard"/>
        <w:rPr>
          <w:rFonts w:ascii="Aptos" w:hAnsi="Aptos"/>
        </w:rPr>
      </w:pPr>
    </w:p>
    <w:p w14:paraId="79B283EC" w14:textId="526B9CAD" w:rsidR="00AD60DF" w:rsidRPr="004A3C30" w:rsidRDefault="00AD60DF" w:rsidP="00AD60DF">
      <w:pPr>
        <w:pStyle w:val="Standard"/>
        <w:rPr>
          <w:rFonts w:ascii="Aptos" w:hAnsi="Aptos"/>
        </w:rPr>
      </w:pPr>
      <w:r w:rsidRPr="004A3C30">
        <w:rPr>
          <w:rFonts w:ascii="Aptos" w:hAnsi="Aptos"/>
        </w:rPr>
        <w:t>Membership is open to all who share the aims and values of MCLT. An individual can become a member by purchasing one or more shares priced at £1 each. Members have one vote at general meetings however many shares they may own</w:t>
      </w:r>
      <w:r w:rsidR="00BB5F98" w:rsidRPr="004A3C30">
        <w:rPr>
          <w:rFonts w:ascii="Aptos" w:hAnsi="Aptos"/>
        </w:rPr>
        <w:t>.</w:t>
      </w:r>
    </w:p>
    <w:p w14:paraId="4895013A" w14:textId="77777777" w:rsidR="00BB5F98" w:rsidRPr="004A3C30" w:rsidRDefault="00BB5F98" w:rsidP="00AD60DF">
      <w:pPr>
        <w:pStyle w:val="Standard"/>
        <w:rPr>
          <w:rFonts w:ascii="Aptos" w:hAnsi="Aptos"/>
        </w:rPr>
      </w:pPr>
    </w:p>
    <w:p w14:paraId="502005DB" w14:textId="2D59F192" w:rsidR="00AD60DF" w:rsidRPr="004A3C30" w:rsidRDefault="00AD60DF" w:rsidP="00AD60DF">
      <w:pPr>
        <w:pStyle w:val="Standard"/>
        <w:rPr>
          <w:rFonts w:ascii="Aptos" w:hAnsi="Aptos"/>
          <w:b/>
          <w:bCs/>
        </w:rPr>
      </w:pPr>
      <w:r w:rsidRPr="004A3C30">
        <w:rPr>
          <w:rFonts w:ascii="Aptos" w:hAnsi="Aptos"/>
          <w:b/>
          <w:bCs/>
        </w:rPr>
        <w:t xml:space="preserve">Aims </w:t>
      </w:r>
    </w:p>
    <w:p w14:paraId="0D09BB27" w14:textId="77777777" w:rsidR="00AD60DF" w:rsidRPr="004A3C30" w:rsidRDefault="00AD60DF" w:rsidP="00AD60DF">
      <w:pPr>
        <w:pStyle w:val="Standard"/>
        <w:rPr>
          <w:rFonts w:ascii="Aptos" w:hAnsi="Aptos"/>
        </w:rPr>
      </w:pPr>
      <w:r w:rsidRPr="004A3C30">
        <w:rPr>
          <w:rFonts w:ascii="Aptos" w:hAnsi="Aptos"/>
        </w:rPr>
        <w:t xml:space="preserve">The overall aim of MCLT is to further the social, </w:t>
      </w:r>
      <w:proofErr w:type="gramStart"/>
      <w:r w:rsidRPr="004A3C30">
        <w:rPr>
          <w:rFonts w:ascii="Aptos" w:hAnsi="Aptos"/>
        </w:rPr>
        <w:t>economic</w:t>
      </w:r>
      <w:proofErr w:type="gramEnd"/>
      <w:r w:rsidRPr="004A3C30">
        <w:rPr>
          <w:rFonts w:ascii="Aptos" w:hAnsi="Aptos"/>
        </w:rPr>
        <w:t xml:space="preserve"> and environmental interests of Marshfield by acquiring and developing assets and promoting activities for the benefit of the local community. Its current focus, responding to identified local needs, is on affordable housing and the provision and efficient use of renewable energy.</w:t>
      </w:r>
    </w:p>
    <w:p w14:paraId="495D9013" w14:textId="77777777" w:rsidR="00AD60DF" w:rsidRPr="004A3C30" w:rsidRDefault="00AD60DF" w:rsidP="00AD60DF">
      <w:pPr>
        <w:pStyle w:val="Standard"/>
        <w:rPr>
          <w:rFonts w:ascii="Aptos" w:hAnsi="Aptos"/>
        </w:rPr>
      </w:pPr>
    </w:p>
    <w:p w14:paraId="256CF8A1" w14:textId="77777777" w:rsidR="00AD60DF" w:rsidRPr="004A3C30" w:rsidRDefault="00AD60DF" w:rsidP="00AD60DF">
      <w:pPr>
        <w:pStyle w:val="Standard"/>
        <w:rPr>
          <w:rFonts w:ascii="Aptos" w:hAnsi="Aptos"/>
        </w:rPr>
      </w:pPr>
      <w:r w:rsidRPr="004A3C30">
        <w:rPr>
          <w:rFonts w:ascii="Aptos" w:hAnsi="Aptos"/>
        </w:rPr>
        <w:t>MCLT aims to help maintain and develop Marshfield to be environmentally sustainable while at the same time being economically successful and outward looking.</w:t>
      </w:r>
    </w:p>
    <w:p w14:paraId="608AF627" w14:textId="77777777" w:rsidR="00AD60DF" w:rsidRPr="004A3C30" w:rsidRDefault="00AD60DF" w:rsidP="00AD60DF">
      <w:pPr>
        <w:pStyle w:val="Standard"/>
        <w:rPr>
          <w:rFonts w:ascii="Aptos" w:hAnsi="Aptos"/>
        </w:rPr>
      </w:pPr>
    </w:p>
    <w:p w14:paraId="69C23BDA" w14:textId="0FE4390F" w:rsidR="00BB5F98" w:rsidRPr="004A3C30" w:rsidRDefault="00AD60DF" w:rsidP="00BB5F98">
      <w:pPr>
        <w:pStyle w:val="Standard"/>
        <w:spacing w:after="57"/>
        <w:rPr>
          <w:rFonts w:ascii="Aptos" w:hAnsi="Aptos"/>
        </w:rPr>
      </w:pPr>
      <w:r w:rsidRPr="004A3C30">
        <w:rPr>
          <w:rFonts w:ascii="Aptos" w:hAnsi="Aptos"/>
        </w:rPr>
        <w:t xml:space="preserve">MCLT aims to achieve a diverse representation </w:t>
      </w:r>
      <w:r w:rsidR="004979F9" w:rsidRPr="004A3C30">
        <w:rPr>
          <w:rFonts w:ascii="Aptos" w:hAnsi="Aptos"/>
        </w:rPr>
        <w:t xml:space="preserve">of </w:t>
      </w:r>
      <w:r w:rsidR="004979F9">
        <w:rPr>
          <w:rFonts w:ascii="Aptos" w:hAnsi="Aptos"/>
        </w:rPr>
        <w:t>Marshfield’s</w:t>
      </w:r>
      <w:r w:rsidR="0040014B">
        <w:rPr>
          <w:rFonts w:ascii="Aptos" w:hAnsi="Aptos"/>
        </w:rPr>
        <w:t xml:space="preserve"> di</w:t>
      </w:r>
      <w:r w:rsidRPr="004A3C30">
        <w:rPr>
          <w:rFonts w:ascii="Aptos" w:hAnsi="Aptos"/>
        </w:rPr>
        <w:t>fferent local groups and interests</w:t>
      </w:r>
      <w:r w:rsidR="007D56A1">
        <w:rPr>
          <w:rFonts w:ascii="Aptos" w:hAnsi="Aptos"/>
        </w:rPr>
        <w:t xml:space="preserve"> to maximise benefits for the whole community and ensure </w:t>
      </w:r>
      <w:r w:rsidR="00C762DE">
        <w:rPr>
          <w:rFonts w:ascii="Aptos" w:hAnsi="Aptos"/>
        </w:rPr>
        <w:t>its assets</w:t>
      </w:r>
      <w:r w:rsidR="007D56A1">
        <w:rPr>
          <w:rFonts w:ascii="Aptos" w:hAnsi="Aptos"/>
        </w:rPr>
        <w:t xml:space="preserve"> and projects are protected in the future</w:t>
      </w:r>
      <w:r w:rsidRPr="004A3C30">
        <w:rPr>
          <w:rFonts w:ascii="Aptos" w:hAnsi="Aptos"/>
        </w:rPr>
        <w:t>.</w:t>
      </w:r>
      <w:r w:rsidR="00BB5F98" w:rsidRPr="004A3C30">
        <w:rPr>
          <w:rFonts w:ascii="Aptos" w:hAnsi="Aptos"/>
        </w:rPr>
        <w:t xml:space="preserve"> </w:t>
      </w:r>
    </w:p>
    <w:p w14:paraId="325EB82E" w14:textId="77777777" w:rsidR="00BB5F98" w:rsidRPr="004A3C30" w:rsidRDefault="00BB5F98" w:rsidP="00BB5F98">
      <w:pPr>
        <w:pStyle w:val="Standard"/>
        <w:spacing w:after="57"/>
        <w:rPr>
          <w:rFonts w:ascii="Aptos" w:hAnsi="Aptos"/>
        </w:rPr>
      </w:pPr>
    </w:p>
    <w:p w14:paraId="781B1714" w14:textId="77777777" w:rsidR="00D16526" w:rsidRDefault="00D16526" w:rsidP="00BB5F98">
      <w:pPr>
        <w:pStyle w:val="Standard"/>
        <w:spacing w:after="57"/>
        <w:rPr>
          <w:rFonts w:ascii="Aptos" w:hAnsi="Aptos"/>
          <w:b/>
          <w:bCs/>
        </w:rPr>
      </w:pPr>
    </w:p>
    <w:p w14:paraId="432000C3" w14:textId="77777777" w:rsidR="00D16526" w:rsidRDefault="00D16526" w:rsidP="00BB5F98">
      <w:pPr>
        <w:pStyle w:val="Standard"/>
        <w:spacing w:after="57"/>
        <w:rPr>
          <w:rFonts w:ascii="Aptos" w:hAnsi="Aptos"/>
          <w:b/>
          <w:bCs/>
        </w:rPr>
      </w:pPr>
    </w:p>
    <w:p w14:paraId="5A93DA34" w14:textId="42514710" w:rsidR="00BB5F98" w:rsidRPr="004A3C30" w:rsidRDefault="00BB5F98" w:rsidP="00BB5F98">
      <w:pPr>
        <w:pStyle w:val="Standard"/>
        <w:spacing w:after="57"/>
        <w:rPr>
          <w:rFonts w:ascii="Aptos" w:hAnsi="Aptos"/>
          <w:b/>
          <w:bCs/>
        </w:rPr>
      </w:pPr>
      <w:r w:rsidRPr="004A3C30">
        <w:rPr>
          <w:rFonts w:ascii="Aptos" w:hAnsi="Aptos"/>
          <w:b/>
          <w:bCs/>
        </w:rPr>
        <w:t>Specific Objectives</w:t>
      </w:r>
    </w:p>
    <w:p w14:paraId="3C637A9C" w14:textId="3C585BD2" w:rsidR="00BB5F98" w:rsidRPr="004A3C30" w:rsidRDefault="00BB5F98" w:rsidP="00BB5F98">
      <w:pPr>
        <w:pStyle w:val="Standard"/>
        <w:rPr>
          <w:rFonts w:ascii="Aptos" w:hAnsi="Aptos"/>
          <w:b/>
          <w:bCs/>
        </w:rPr>
      </w:pPr>
      <w:r w:rsidRPr="004A3C30">
        <w:rPr>
          <w:rFonts w:ascii="Aptos" w:hAnsi="Aptos"/>
          <w:b/>
          <w:bCs/>
        </w:rPr>
        <w:t xml:space="preserve">1. To </w:t>
      </w:r>
      <w:r w:rsidR="007D56A1" w:rsidRPr="004A3C30">
        <w:rPr>
          <w:rFonts w:ascii="Aptos" w:hAnsi="Aptos"/>
          <w:b/>
          <w:bCs/>
        </w:rPr>
        <w:t xml:space="preserve">successfully </w:t>
      </w:r>
      <w:r w:rsidRPr="004A3C30">
        <w:rPr>
          <w:rFonts w:ascii="Aptos" w:hAnsi="Aptos"/>
          <w:b/>
          <w:bCs/>
        </w:rPr>
        <w:t xml:space="preserve">complete the construction and allocation of the affordable housing </w:t>
      </w:r>
      <w:r w:rsidR="00C762DE" w:rsidRPr="004A3C30">
        <w:rPr>
          <w:rFonts w:ascii="Aptos" w:hAnsi="Aptos"/>
          <w:b/>
          <w:bCs/>
        </w:rPr>
        <w:t>currently underway</w:t>
      </w:r>
      <w:r w:rsidRPr="004A3C30">
        <w:rPr>
          <w:rFonts w:ascii="Aptos" w:hAnsi="Aptos"/>
          <w:b/>
          <w:bCs/>
        </w:rPr>
        <w:t xml:space="preserve"> and ensure that the </w:t>
      </w:r>
      <w:r w:rsidR="00EA3185">
        <w:rPr>
          <w:rFonts w:ascii="Aptos" w:hAnsi="Aptos"/>
          <w:b/>
          <w:bCs/>
        </w:rPr>
        <w:t xml:space="preserve">scheme </w:t>
      </w:r>
      <w:r w:rsidRPr="004A3C30">
        <w:rPr>
          <w:rFonts w:ascii="Aptos" w:hAnsi="Aptos"/>
          <w:b/>
          <w:bCs/>
        </w:rPr>
        <w:t>retains community support.</w:t>
      </w:r>
    </w:p>
    <w:p w14:paraId="0B249B6E" w14:textId="77777777" w:rsidR="00D16526" w:rsidRDefault="00D16526" w:rsidP="00BB5F98">
      <w:pPr>
        <w:pStyle w:val="Standard"/>
        <w:rPr>
          <w:rFonts w:ascii="Aptos" w:hAnsi="Aptos"/>
          <w:b/>
          <w:bCs/>
        </w:rPr>
      </w:pPr>
    </w:p>
    <w:p w14:paraId="35A87694" w14:textId="3DCA0B69" w:rsidR="00BB5F98" w:rsidRPr="004A3C30" w:rsidRDefault="004E6E19" w:rsidP="00BB5F98">
      <w:pPr>
        <w:pStyle w:val="Standard"/>
        <w:rPr>
          <w:rFonts w:ascii="Aptos" w:hAnsi="Aptos"/>
          <w:b/>
          <w:bCs/>
        </w:rPr>
      </w:pPr>
      <w:r w:rsidRPr="004A3C30">
        <w:rPr>
          <w:rFonts w:ascii="Aptos" w:hAnsi="Aptos"/>
          <w:b/>
          <w:bCs/>
        </w:rPr>
        <w:t>Action</w:t>
      </w:r>
    </w:p>
    <w:p w14:paraId="1AD9D7F8" w14:textId="1124D344" w:rsidR="00BB5F98" w:rsidRPr="004A3C30" w:rsidRDefault="004E6E19" w:rsidP="00D16526">
      <w:pPr>
        <w:pStyle w:val="Standard"/>
        <w:numPr>
          <w:ilvl w:val="0"/>
          <w:numId w:val="53"/>
        </w:numPr>
        <w:rPr>
          <w:rFonts w:ascii="Aptos" w:hAnsi="Aptos" w:cs="Tahoma"/>
        </w:rPr>
      </w:pPr>
      <w:r w:rsidRPr="004A3C30">
        <w:rPr>
          <w:rFonts w:ascii="Aptos" w:hAnsi="Aptos" w:cs="Tahoma"/>
        </w:rPr>
        <w:t>E</w:t>
      </w:r>
      <w:r w:rsidR="00BB5F98" w:rsidRPr="004A3C30">
        <w:rPr>
          <w:rFonts w:ascii="Aptos" w:hAnsi="Aptos" w:cs="Tahoma"/>
        </w:rPr>
        <w:t xml:space="preserve">nsure that local people in housing need are encouraged to apply for the new </w:t>
      </w:r>
      <w:proofErr w:type="gramStart"/>
      <w:r w:rsidR="00BB5F98" w:rsidRPr="004A3C30">
        <w:rPr>
          <w:rFonts w:ascii="Aptos" w:hAnsi="Aptos" w:cs="Tahoma"/>
        </w:rPr>
        <w:t>homes</w:t>
      </w:r>
      <w:proofErr w:type="gramEnd"/>
    </w:p>
    <w:p w14:paraId="6896DDB6" w14:textId="77777777" w:rsidR="004A3C30" w:rsidRDefault="004A3C30" w:rsidP="00BB5F98">
      <w:pPr>
        <w:pStyle w:val="Standard"/>
        <w:rPr>
          <w:rFonts w:ascii="Aptos" w:hAnsi="Aptos" w:cs="Tahoma"/>
        </w:rPr>
      </w:pPr>
    </w:p>
    <w:p w14:paraId="3902FA79" w14:textId="7D3EAD9A" w:rsidR="00BB5F98" w:rsidRPr="004A3C30" w:rsidRDefault="00BB5F98" w:rsidP="00D16526">
      <w:pPr>
        <w:pStyle w:val="Standard"/>
        <w:numPr>
          <w:ilvl w:val="0"/>
          <w:numId w:val="53"/>
        </w:numPr>
        <w:rPr>
          <w:rFonts w:ascii="Aptos" w:hAnsi="Aptos" w:cs="Tahoma"/>
        </w:rPr>
      </w:pPr>
      <w:r w:rsidRPr="004A3C30">
        <w:rPr>
          <w:rFonts w:ascii="Aptos" w:hAnsi="Aptos" w:cs="Tahoma"/>
        </w:rPr>
        <w:t xml:space="preserve">Work with our partner, Brighter Places housing association, to support potential applicants in registering with SGC HomeChoice (for rental </w:t>
      </w:r>
      <w:r w:rsidR="004E6E19" w:rsidRPr="004A3C30">
        <w:rPr>
          <w:rFonts w:ascii="Aptos" w:hAnsi="Aptos" w:cs="Tahoma"/>
        </w:rPr>
        <w:t>p</w:t>
      </w:r>
      <w:r w:rsidRPr="004A3C30">
        <w:rPr>
          <w:rFonts w:ascii="Aptos" w:hAnsi="Aptos" w:cs="Tahoma"/>
        </w:rPr>
        <w:t>roperties) or with Brighter Places (for shared ownership)</w:t>
      </w:r>
    </w:p>
    <w:p w14:paraId="424FCAB9" w14:textId="77777777" w:rsidR="00BB5F98" w:rsidRPr="004A3C30" w:rsidRDefault="00BB5F98" w:rsidP="00BB5F98">
      <w:pPr>
        <w:pStyle w:val="Standard"/>
        <w:rPr>
          <w:rFonts w:ascii="Aptos" w:hAnsi="Aptos" w:cs="Tahoma"/>
        </w:rPr>
      </w:pPr>
    </w:p>
    <w:p w14:paraId="0A210216" w14:textId="02AB62ED" w:rsidR="00BB5F98" w:rsidRPr="004A3C30" w:rsidRDefault="00BB5F98" w:rsidP="00D16526">
      <w:pPr>
        <w:pStyle w:val="Standard"/>
        <w:numPr>
          <w:ilvl w:val="0"/>
          <w:numId w:val="53"/>
        </w:numPr>
        <w:rPr>
          <w:rFonts w:ascii="Aptos" w:hAnsi="Aptos" w:cs="Tahoma"/>
        </w:rPr>
      </w:pPr>
      <w:r w:rsidRPr="004A3C30">
        <w:rPr>
          <w:rFonts w:ascii="Aptos" w:hAnsi="Aptos" w:cs="Tahoma"/>
        </w:rPr>
        <w:t xml:space="preserve">Collect evidence of unmet housing need while engaged in the allocation </w:t>
      </w:r>
      <w:proofErr w:type="gramStart"/>
      <w:r w:rsidRPr="004A3C30">
        <w:rPr>
          <w:rFonts w:ascii="Aptos" w:hAnsi="Aptos" w:cs="Tahoma"/>
        </w:rPr>
        <w:t>process</w:t>
      </w:r>
      <w:proofErr w:type="gramEnd"/>
    </w:p>
    <w:p w14:paraId="2F59C888" w14:textId="77777777" w:rsidR="00BB5F98" w:rsidRPr="004A3C30" w:rsidRDefault="00BB5F98" w:rsidP="00BB5F98">
      <w:pPr>
        <w:pStyle w:val="Standard"/>
        <w:rPr>
          <w:rFonts w:ascii="Aptos" w:hAnsi="Aptos" w:cs="Tahoma"/>
        </w:rPr>
      </w:pPr>
    </w:p>
    <w:p w14:paraId="226EC846" w14:textId="5344A371" w:rsidR="00BB5F98" w:rsidRPr="004A3C30" w:rsidRDefault="00BB5F98" w:rsidP="00D16526">
      <w:pPr>
        <w:pStyle w:val="Standard"/>
        <w:numPr>
          <w:ilvl w:val="0"/>
          <w:numId w:val="53"/>
        </w:numPr>
        <w:rPr>
          <w:rFonts w:ascii="Aptos" w:hAnsi="Aptos" w:cs="Tahoma"/>
        </w:rPr>
      </w:pPr>
      <w:r w:rsidRPr="004A3C30">
        <w:rPr>
          <w:rFonts w:ascii="Aptos" w:hAnsi="Aptos" w:cs="Tahoma"/>
        </w:rPr>
        <w:t xml:space="preserve">Keep the community, and particularly Marshfield school, informed of progress and any potential </w:t>
      </w:r>
      <w:proofErr w:type="gramStart"/>
      <w:r w:rsidRPr="004A3C30">
        <w:rPr>
          <w:rFonts w:ascii="Aptos" w:hAnsi="Aptos" w:cs="Tahoma"/>
        </w:rPr>
        <w:t>disruption</w:t>
      </w:r>
      <w:proofErr w:type="gramEnd"/>
    </w:p>
    <w:p w14:paraId="521D781A" w14:textId="77777777" w:rsidR="004A3C30" w:rsidRDefault="004A3C30" w:rsidP="00BB5F98">
      <w:pPr>
        <w:pStyle w:val="Standard"/>
        <w:rPr>
          <w:rFonts w:ascii="Aptos" w:hAnsi="Aptos" w:cs="Tahoma"/>
        </w:rPr>
      </w:pPr>
    </w:p>
    <w:p w14:paraId="70A693B3" w14:textId="7EC47730" w:rsidR="00BB5F98" w:rsidRPr="004A3C30" w:rsidRDefault="00BB5F98" w:rsidP="00D16526">
      <w:pPr>
        <w:pStyle w:val="Standard"/>
        <w:numPr>
          <w:ilvl w:val="0"/>
          <w:numId w:val="53"/>
        </w:numPr>
        <w:rPr>
          <w:rFonts w:ascii="Aptos" w:hAnsi="Aptos" w:cs="Tahoma"/>
        </w:rPr>
      </w:pPr>
      <w:r w:rsidRPr="004A3C30">
        <w:rPr>
          <w:rFonts w:ascii="Aptos" w:hAnsi="Aptos" w:cs="Tahoma"/>
        </w:rPr>
        <w:t xml:space="preserve">Establish a system for handling queries and complaints relating to site </w:t>
      </w:r>
      <w:proofErr w:type="gramStart"/>
      <w:r w:rsidRPr="004A3C30">
        <w:rPr>
          <w:rFonts w:ascii="Aptos" w:hAnsi="Aptos" w:cs="Tahoma"/>
        </w:rPr>
        <w:t>work</w:t>
      </w:r>
      <w:proofErr w:type="gramEnd"/>
    </w:p>
    <w:p w14:paraId="417D1AD6" w14:textId="77777777" w:rsidR="00BB5F98" w:rsidRPr="004A3C30" w:rsidRDefault="00BB5F98" w:rsidP="00BB5F98">
      <w:pPr>
        <w:pStyle w:val="Standard"/>
        <w:rPr>
          <w:rFonts w:ascii="Aptos" w:hAnsi="Aptos" w:cs="Tahoma"/>
        </w:rPr>
      </w:pPr>
    </w:p>
    <w:p w14:paraId="777B514A" w14:textId="1F2F8FFD" w:rsidR="00BB5F98" w:rsidRPr="004A3C30" w:rsidRDefault="00BB5F98" w:rsidP="00D16526">
      <w:pPr>
        <w:pStyle w:val="Standard"/>
        <w:numPr>
          <w:ilvl w:val="0"/>
          <w:numId w:val="53"/>
        </w:numPr>
        <w:rPr>
          <w:rFonts w:ascii="Aptos" w:hAnsi="Aptos" w:cs="Tahoma"/>
        </w:rPr>
      </w:pPr>
      <w:r w:rsidRPr="004A3C30">
        <w:rPr>
          <w:rFonts w:ascii="Aptos" w:hAnsi="Aptos" w:cs="Tahoma"/>
        </w:rPr>
        <w:t>Facilitate site visits by local people where possible.</w:t>
      </w:r>
    </w:p>
    <w:p w14:paraId="50EA8402" w14:textId="77777777" w:rsidR="00BB5F98" w:rsidRPr="004A3C30" w:rsidRDefault="00BB5F98" w:rsidP="00BB5F98">
      <w:pPr>
        <w:pStyle w:val="Standard"/>
        <w:rPr>
          <w:rFonts w:ascii="Aptos" w:hAnsi="Aptos" w:cs="Tahoma"/>
        </w:rPr>
      </w:pPr>
    </w:p>
    <w:p w14:paraId="4FD731F1" w14:textId="77777777" w:rsidR="00BB5F98" w:rsidRPr="004A3C30" w:rsidRDefault="00BB5F98" w:rsidP="00BB5F98">
      <w:pPr>
        <w:pStyle w:val="Standard"/>
        <w:rPr>
          <w:rFonts w:ascii="Aptos" w:hAnsi="Aptos" w:cs="Tahoma"/>
          <w:b/>
          <w:bCs/>
        </w:rPr>
      </w:pPr>
      <w:r w:rsidRPr="004A3C30">
        <w:rPr>
          <w:rFonts w:ascii="Aptos" w:hAnsi="Aptos" w:cs="Tahoma"/>
          <w:b/>
          <w:bCs/>
        </w:rPr>
        <w:t>2. To research the need for a second community-led affordable housing project.</w:t>
      </w:r>
    </w:p>
    <w:p w14:paraId="0DA3D600" w14:textId="77777777" w:rsidR="00BB5F98" w:rsidRPr="004A3C30" w:rsidRDefault="00BB5F98" w:rsidP="00BB5F98">
      <w:pPr>
        <w:pStyle w:val="Standard"/>
        <w:rPr>
          <w:rFonts w:ascii="Aptos" w:hAnsi="Aptos" w:cs="Tahoma"/>
          <w:b/>
          <w:bCs/>
        </w:rPr>
      </w:pPr>
    </w:p>
    <w:p w14:paraId="7F92DE6E" w14:textId="77777777" w:rsidR="004E6E19" w:rsidRPr="004A3C30" w:rsidRDefault="00BB5F98" w:rsidP="00BB5F98">
      <w:pPr>
        <w:pStyle w:val="Standard"/>
        <w:rPr>
          <w:rFonts w:ascii="Aptos" w:hAnsi="Aptos" w:cs="Tahoma"/>
          <w:b/>
          <w:bCs/>
        </w:rPr>
      </w:pPr>
      <w:r w:rsidRPr="004A3C30">
        <w:rPr>
          <w:rFonts w:ascii="Aptos" w:hAnsi="Aptos" w:cs="Tahoma"/>
          <w:b/>
          <w:bCs/>
        </w:rPr>
        <w:t>Action</w:t>
      </w:r>
      <w:r w:rsidRPr="004A3C30">
        <w:rPr>
          <w:rFonts w:ascii="Aptos" w:hAnsi="Aptos" w:cs="Tahoma"/>
        </w:rPr>
        <w:t xml:space="preserve">  </w:t>
      </w:r>
    </w:p>
    <w:p w14:paraId="28A6C7B2" w14:textId="216869D4" w:rsidR="00BB5F98" w:rsidRPr="004A3C30" w:rsidRDefault="00BB5F98" w:rsidP="00D16526">
      <w:pPr>
        <w:pStyle w:val="Standard"/>
        <w:numPr>
          <w:ilvl w:val="0"/>
          <w:numId w:val="54"/>
        </w:numPr>
        <w:rPr>
          <w:rFonts w:ascii="Aptos" w:hAnsi="Aptos" w:cs="Tahoma"/>
          <w:b/>
          <w:bCs/>
        </w:rPr>
      </w:pPr>
      <w:r w:rsidRPr="004A3C30">
        <w:rPr>
          <w:rFonts w:ascii="Aptos" w:hAnsi="Aptos" w:cs="Tahoma"/>
        </w:rPr>
        <w:t>Provide up-to-date evidence of local housing need, and the type of</w:t>
      </w:r>
      <w:r w:rsidR="004A3C30">
        <w:rPr>
          <w:rFonts w:ascii="Aptos" w:hAnsi="Aptos" w:cs="Tahoma"/>
        </w:rPr>
        <w:t xml:space="preserve"> </w:t>
      </w:r>
      <w:r w:rsidRPr="004A3C30">
        <w:rPr>
          <w:rFonts w:ascii="Aptos" w:hAnsi="Aptos" w:cs="Tahoma"/>
        </w:rPr>
        <w:t xml:space="preserve">housing and tenures required, by urging South Glos Council (via Marshfield Parish Council) to commission a housing </w:t>
      </w:r>
      <w:proofErr w:type="gramStart"/>
      <w:r w:rsidRPr="004A3C30">
        <w:rPr>
          <w:rFonts w:ascii="Aptos" w:hAnsi="Aptos" w:cs="Tahoma"/>
        </w:rPr>
        <w:t>needs</w:t>
      </w:r>
      <w:proofErr w:type="gramEnd"/>
      <w:r w:rsidRPr="004A3C30">
        <w:rPr>
          <w:rFonts w:ascii="Aptos" w:hAnsi="Aptos" w:cs="Tahoma"/>
        </w:rPr>
        <w:t xml:space="preserve"> survey</w:t>
      </w:r>
    </w:p>
    <w:p w14:paraId="2147D135" w14:textId="77777777" w:rsidR="00BB5F98" w:rsidRPr="004A3C30" w:rsidRDefault="00BB5F98" w:rsidP="00BB5F98">
      <w:pPr>
        <w:pStyle w:val="Standard"/>
        <w:rPr>
          <w:rFonts w:ascii="Aptos" w:hAnsi="Aptos" w:cs="Tahoma"/>
        </w:rPr>
      </w:pPr>
    </w:p>
    <w:p w14:paraId="5B31940D" w14:textId="65B98180" w:rsidR="00BB5F98" w:rsidRPr="004A3C30" w:rsidRDefault="00BB5F98" w:rsidP="00D16526">
      <w:pPr>
        <w:pStyle w:val="Standard"/>
        <w:numPr>
          <w:ilvl w:val="0"/>
          <w:numId w:val="54"/>
        </w:numPr>
        <w:rPr>
          <w:rFonts w:ascii="Aptos" w:hAnsi="Aptos" w:cs="Tahoma"/>
        </w:rPr>
      </w:pPr>
      <w:r w:rsidRPr="004A3C30">
        <w:rPr>
          <w:rFonts w:ascii="Aptos" w:hAnsi="Aptos" w:cs="Tahoma"/>
        </w:rPr>
        <w:t xml:space="preserve">While the housing needs survey is underway, investigate the availability of sites and establish whether landowners are willing to </w:t>
      </w:r>
      <w:proofErr w:type="gramStart"/>
      <w:r w:rsidRPr="004A3C30">
        <w:rPr>
          <w:rFonts w:ascii="Aptos" w:hAnsi="Aptos" w:cs="Tahoma"/>
        </w:rPr>
        <w:t>negotiate</w:t>
      </w:r>
      <w:proofErr w:type="gramEnd"/>
    </w:p>
    <w:p w14:paraId="1809A099" w14:textId="77777777" w:rsidR="00BB5F98" w:rsidRPr="004A3C30" w:rsidRDefault="00BB5F98" w:rsidP="00BB5F98">
      <w:pPr>
        <w:pStyle w:val="Standard"/>
        <w:rPr>
          <w:rFonts w:ascii="Aptos" w:hAnsi="Aptos" w:cs="Tahoma"/>
        </w:rPr>
      </w:pPr>
    </w:p>
    <w:p w14:paraId="4462DA4F" w14:textId="75B92210" w:rsidR="00BB5F98" w:rsidRPr="004A3C30" w:rsidRDefault="00BB5F98" w:rsidP="00D16526">
      <w:pPr>
        <w:pStyle w:val="Standard"/>
        <w:numPr>
          <w:ilvl w:val="0"/>
          <w:numId w:val="54"/>
        </w:numPr>
        <w:rPr>
          <w:rFonts w:ascii="Aptos" w:hAnsi="Aptos" w:cs="Tahoma"/>
        </w:rPr>
      </w:pPr>
      <w:r w:rsidRPr="004A3C30">
        <w:rPr>
          <w:rFonts w:ascii="Aptos" w:hAnsi="Aptos" w:cs="Tahoma"/>
        </w:rPr>
        <w:t>Explore possible funding opportunities (</w:t>
      </w:r>
      <w:proofErr w:type="spellStart"/>
      <w:r w:rsidRPr="004A3C30">
        <w:rPr>
          <w:rFonts w:ascii="Aptos" w:hAnsi="Aptos" w:cs="Tahoma"/>
        </w:rPr>
        <w:t>eg</w:t>
      </w:r>
      <w:proofErr w:type="spellEnd"/>
      <w:r w:rsidRPr="004A3C30">
        <w:rPr>
          <w:rFonts w:ascii="Aptos" w:hAnsi="Aptos" w:cs="Tahoma"/>
        </w:rPr>
        <w:t xml:space="preserve"> public subsidy, partnership with a housing association, private sector involvement, crowd funding, etc)</w:t>
      </w:r>
    </w:p>
    <w:p w14:paraId="1F5DE28A" w14:textId="77777777" w:rsidR="00BB5F98" w:rsidRPr="004A3C30" w:rsidRDefault="00BB5F98" w:rsidP="00BB5F98">
      <w:pPr>
        <w:pStyle w:val="Standard"/>
        <w:rPr>
          <w:rFonts w:ascii="Aptos" w:hAnsi="Aptos" w:cs="Tahoma"/>
        </w:rPr>
      </w:pPr>
    </w:p>
    <w:p w14:paraId="6FC899CD" w14:textId="62E8F1BE" w:rsidR="00BB5F98" w:rsidRPr="004A3C30" w:rsidRDefault="00BB5F98" w:rsidP="00D16526">
      <w:pPr>
        <w:pStyle w:val="Standard"/>
        <w:numPr>
          <w:ilvl w:val="0"/>
          <w:numId w:val="54"/>
        </w:numPr>
        <w:rPr>
          <w:rFonts w:ascii="Aptos" w:hAnsi="Aptos" w:cs="Tahoma"/>
        </w:rPr>
      </w:pPr>
      <w:r w:rsidRPr="004A3C30">
        <w:rPr>
          <w:rFonts w:ascii="Aptos" w:hAnsi="Aptos" w:cs="Tahoma"/>
        </w:rPr>
        <w:t xml:space="preserve">Consult the local community on any draft proposals for a possible second </w:t>
      </w:r>
      <w:r w:rsidR="004E6E19" w:rsidRPr="004A3C30">
        <w:rPr>
          <w:rFonts w:ascii="Aptos" w:hAnsi="Aptos" w:cs="Tahoma"/>
        </w:rPr>
        <w:t>h</w:t>
      </w:r>
      <w:r w:rsidRPr="004A3C30">
        <w:rPr>
          <w:rFonts w:ascii="Aptos" w:hAnsi="Aptos" w:cs="Tahoma"/>
        </w:rPr>
        <w:t>ousing project.</w:t>
      </w:r>
    </w:p>
    <w:p w14:paraId="7DC14D39" w14:textId="77777777" w:rsidR="00BB5F98" w:rsidRPr="004A3C30" w:rsidRDefault="00BB5F98" w:rsidP="00BB5F98">
      <w:pPr>
        <w:pStyle w:val="Standard"/>
        <w:rPr>
          <w:rFonts w:ascii="Aptos" w:hAnsi="Aptos" w:cs="Tahoma"/>
        </w:rPr>
      </w:pPr>
    </w:p>
    <w:p w14:paraId="6DC16DA6" w14:textId="4280585E" w:rsidR="00AC6248" w:rsidRPr="009B7BCD" w:rsidRDefault="007D56A1" w:rsidP="00AC6248">
      <w:pPr>
        <w:pStyle w:val="Standard"/>
        <w:rPr>
          <w:rFonts w:ascii="Aptos" w:hAnsi="Aptos" w:cs="Tahoma"/>
          <w:b/>
          <w:bCs/>
        </w:rPr>
      </w:pPr>
      <w:r>
        <w:rPr>
          <w:rFonts w:ascii="Aptos" w:hAnsi="Aptos" w:cs="Tahoma"/>
          <w:b/>
          <w:bCs/>
        </w:rPr>
        <w:t>3.</w:t>
      </w:r>
      <w:r w:rsidR="00AC6248" w:rsidRPr="009B7BCD">
        <w:rPr>
          <w:rFonts w:ascii="Aptos" w:hAnsi="Aptos" w:cs="Tahoma"/>
          <w:b/>
          <w:bCs/>
        </w:rPr>
        <w:t xml:space="preserve"> Explore the potential for locally generated renewable energy to reduce </w:t>
      </w:r>
      <w:proofErr w:type="gramStart"/>
      <w:r w:rsidR="00AC6248" w:rsidRPr="009B7BCD">
        <w:rPr>
          <w:rFonts w:ascii="Aptos" w:hAnsi="Aptos" w:cs="Tahoma"/>
          <w:b/>
          <w:bCs/>
        </w:rPr>
        <w:t>carbon  emissions</w:t>
      </w:r>
      <w:proofErr w:type="gramEnd"/>
      <w:r w:rsidR="00AC6248" w:rsidRPr="009B7BCD">
        <w:rPr>
          <w:rFonts w:ascii="Aptos" w:hAnsi="Aptos" w:cs="Tahoma"/>
          <w:b/>
          <w:bCs/>
        </w:rPr>
        <w:t>, reduce costs and provide income for the local community.</w:t>
      </w:r>
    </w:p>
    <w:p w14:paraId="30985FE2" w14:textId="77777777" w:rsidR="00AC6248" w:rsidRPr="00D16526" w:rsidRDefault="00AC6248" w:rsidP="00AC6248">
      <w:pPr>
        <w:pStyle w:val="Standard"/>
        <w:rPr>
          <w:rFonts w:ascii="Aptos" w:hAnsi="Aptos" w:cs="Tahoma"/>
        </w:rPr>
      </w:pPr>
    </w:p>
    <w:p w14:paraId="60A32E33" w14:textId="77777777" w:rsidR="00AC6248" w:rsidRPr="00D16526" w:rsidRDefault="00AC6248" w:rsidP="00AC6248">
      <w:pPr>
        <w:pStyle w:val="Standard"/>
        <w:rPr>
          <w:rFonts w:ascii="Aptos" w:hAnsi="Aptos" w:cs="Tahoma"/>
          <w:b/>
          <w:bCs/>
        </w:rPr>
      </w:pPr>
      <w:r w:rsidRPr="00D16526">
        <w:rPr>
          <w:rFonts w:ascii="Aptos" w:hAnsi="Aptos" w:cs="Tahoma"/>
          <w:b/>
          <w:bCs/>
        </w:rPr>
        <w:t>Action</w:t>
      </w:r>
    </w:p>
    <w:p w14:paraId="6F305735" w14:textId="5A9352CD" w:rsidR="00AC6248" w:rsidRPr="00D16526" w:rsidRDefault="00AC6248" w:rsidP="00AC6248">
      <w:pPr>
        <w:pStyle w:val="Standard"/>
        <w:numPr>
          <w:ilvl w:val="0"/>
          <w:numId w:val="56"/>
        </w:numPr>
        <w:rPr>
          <w:rFonts w:ascii="Aptos" w:hAnsi="Aptos" w:cs="Tahoma"/>
        </w:rPr>
      </w:pPr>
      <w:r w:rsidRPr="00D16526">
        <w:rPr>
          <w:rFonts w:ascii="Aptos" w:hAnsi="Aptos" w:cs="Tahoma"/>
        </w:rPr>
        <w:t xml:space="preserve">MCLT's Energy Working Group </w:t>
      </w:r>
      <w:r w:rsidR="00C762DE">
        <w:rPr>
          <w:rFonts w:ascii="Aptos" w:hAnsi="Aptos" w:cs="Tahoma"/>
        </w:rPr>
        <w:t xml:space="preserve">will </w:t>
      </w:r>
      <w:r w:rsidRPr="00D16526">
        <w:rPr>
          <w:rFonts w:ascii="Aptos" w:hAnsi="Aptos" w:cs="Tahoma"/>
        </w:rPr>
        <w:t>continue to collaborate with South Glos Council, Bristol Energy Network and the West of England Combined Authorities to develop local energy generation</w:t>
      </w:r>
      <w:r w:rsidR="00C762DE">
        <w:rPr>
          <w:rFonts w:ascii="Aptos" w:hAnsi="Aptos" w:cs="Tahoma"/>
        </w:rPr>
        <w:t xml:space="preserve"> </w:t>
      </w:r>
      <w:proofErr w:type="gramStart"/>
      <w:r w:rsidR="00C762DE">
        <w:rPr>
          <w:rFonts w:ascii="Aptos" w:hAnsi="Aptos" w:cs="Tahoma"/>
        </w:rPr>
        <w:t>opportunities</w:t>
      </w:r>
      <w:proofErr w:type="gramEnd"/>
      <w:r w:rsidR="00C762DE">
        <w:rPr>
          <w:rFonts w:ascii="Aptos" w:hAnsi="Aptos" w:cs="Tahoma"/>
        </w:rPr>
        <w:t xml:space="preserve"> </w:t>
      </w:r>
    </w:p>
    <w:p w14:paraId="2C8E6FAF" w14:textId="77777777" w:rsidR="00AC6248" w:rsidRPr="00D16526" w:rsidRDefault="00AC6248" w:rsidP="00AC6248">
      <w:pPr>
        <w:pStyle w:val="Standard"/>
        <w:rPr>
          <w:rFonts w:ascii="Aptos" w:hAnsi="Aptos" w:cs="Tahoma"/>
        </w:rPr>
      </w:pPr>
    </w:p>
    <w:p w14:paraId="6F5F67E9" w14:textId="18B8ADD2" w:rsidR="00AC6248" w:rsidRDefault="004979F9" w:rsidP="00AC6248">
      <w:pPr>
        <w:pStyle w:val="Standard"/>
        <w:numPr>
          <w:ilvl w:val="0"/>
          <w:numId w:val="56"/>
        </w:numPr>
        <w:rPr>
          <w:rFonts w:ascii="Aptos" w:hAnsi="Aptos" w:cs="Tahoma"/>
        </w:rPr>
      </w:pPr>
      <w:r>
        <w:rPr>
          <w:rFonts w:ascii="Aptos" w:hAnsi="Aptos" w:cs="Tahoma"/>
        </w:rPr>
        <w:t xml:space="preserve">Utilise </w:t>
      </w:r>
      <w:r w:rsidRPr="00D16526">
        <w:rPr>
          <w:rFonts w:ascii="Aptos" w:hAnsi="Aptos" w:cs="Tahoma"/>
        </w:rPr>
        <w:t>access</w:t>
      </w:r>
      <w:r w:rsidR="00AC6248" w:rsidRPr="00D16526">
        <w:rPr>
          <w:rFonts w:ascii="Aptos" w:hAnsi="Aptos" w:cs="Tahoma"/>
        </w:rPr>
        <w:t xml:space="preserve"> to expertise and funding through further collaboration with other agencies.</w:t>
      </w:r>
    </w:p>
    <w:p w14:paraId="2E670F78" w14:textId="77777777" w:rsidR="00AC6248" w:rsidRDefault="00AC6248" w:rsidP="00AC6248">
      <w:pPr>
        <w:pStyle w:val="ListParagraph"/>
        <w:rPr>
          <w:rFonts w:ascii="Aptos" w:hAnsi="Aptos" w:cs="Tahoma"/>
        </w:rPr>
      </w:pPr>
    </w:p>
    <w:p w14:paraId="4EEE7E10" w14:textId="77777777" w:rsidR="00AC6248" w:rsidRPr="00D16526" w:rsidRDefault="00AC6248" w:rsidP="00AC6248">
      <w:pPr>
        <w:pStyle w:val="Standard"/>
        <w:ind w:left="720"/>
        <w:rPr>
          <w:rFonts w:ascii="Aptos" w:hAnsi="Aptos" w:cs="Tahoma"/>
        </w:rPr>
      </w:pPr>
    </w:p>
    <w:p w14:paraId="7BBC785E" w14:textId="3C030F27" w:rsidR="00BB5F98" w:rsidRPr="004A3C30" w:rsidRDefault="00EA3185" w:rsidP="00BB5F98">
      <w:pPr>
        <w:pStyle w:val="Standard"/>
        <w:rPr>
          <w:rFonts w:ascii="Aptos" w:hAnsi="Aptos" w:cs="Tahoma"/>
          <w:b/>
          <w:bCs/>
        </w:rPr>
      </w:pPr>
      <w:r>
        <w:rPr>
          <w:rFonts w:ascii="Aptos" w:hAnsi="Aptos" w:cs="Tahoma"/>
          <w:b/>
          <w:bCs/>
        </w:rPr>
        <w:t>4</w:t>
      </w:r>
      <w:r w:rsidR="00BB5F98" w:rsidRPr="004A3C30">
        <w:rPr>
          <w:rFonts w:ascii="Aptos" w:hAnsi="Aptos" w:cs="Tahoma"/>
          <w:b/>
          <w:bCs/>
        </w:rPr>
        <w:t>. Develop initiatives to reduce local energy use</w:t>
      </w:r>
      <w:r w:rsidR="00CF0E83">
        <w:rPr>
          <w:rFonts w:ascii="Aptos" w:hAnsi="Aptos" w:cs="Tahoma"/>
          <w:b/>
          <w:bCs/>
        </w:rPr>
        <w:t xml:space="preserve">, </w:t>
      </w:r>
      <w:proofErr w:type="gramStart"/>
      <w:r w:rsidR="00BB5F98" w:rsidRPr="004A3C30">
        <w:rPr>
          <w:rFonts w:ascii="Aptos" w:hAnsi="Aptos" w:cs="Tahoma"/>
          <w:b/>
          <w:bCs/>
        </w:rPr>
        <w:t>cost</w:t>
      </w:r>
      <w:proofErr w:type="gramEnd"/>
      <w:r w:rsidR="00BB5F98" w:rsidRPr="004A3C30">
        <w:rPr>
          <w:rFonts w:ascii="Aptos" w:hAnsi="Aptos" w:cs="Tahoma"/>
          <w:b/>
          <w:bCs/>
        </w:rPr>
        <w:t xml:space="preserve"> and support sustainability.</w:t>
      </w:r>
    </w:p>
    <w:p w14:paraId="0862A750" w14:textId="77777777" w:rsidR="00BB5F98" w:rsidRPr="004A3C30" w:rsidRDefault="00BB5F98" w:rsidP="00BB5F98">
      <w:pPr>
        <w:pStyle w:val="Standard"/>
        <w:rPr>
          <w:rFonts w:ascii="Aptos" w:hAnsi="Aptos" w:cs="Tahoma"/>
          <w:b/>
          <w:bCs/>
        </w:rPr>
      </w:pPr>
    </w:p>
    <w:p w14:paraId="4BB95099" w14:textId="1D8EF97E" w:rsidR="00BB5F98" w:rsidRPr="004A3C30" w:rsidRDefault="00BB5F98" w:rsidP="00BB5F98">
      <w:pPr>
        <w:pStyle w:val="Standard"/>
        <w:rPr>
          <w:rFonts w:ascii="Aptos" w:hAnsi="Aptos" w:cs="Tahoma"/>
          <w:b/>
          <w:bCs/>
        </w:rPr>
      </w:pPr>
      <w:r w:rsidRPr="004A3C30">
        <w:rPr>
          <w:rFonts w:ascii="Aptos" w:hAnsi="Aptos" w:cs="Tahoma"/>
          <w:b/>
          <w:bCs/>
        </w:rPr>
        <w:t>Action</w:t>
      </w:r>
    </w:p>
    <w:p w14:paraId="1F55E1B0" w14:textId="2BD95FA2" w:rsidR="00BB5F98" w:rsidRPr="00D16526" w:rsidRDefault="00BB5F98" w:rsidP="00D16526">
      <w:pPr>
        <w:pStyle w:val="Standard"/>
        <w:numPr>
          <w:ilvl w:val="0"/>
          <w:numId w:val="55"/>
        </w:numPr>
        <w:rPr>
          <w:rFonts w:ascii="Aptos" w:hAnsi="Aptos" w:cs="Tahoma"/>
        </w:rPr>
      </w:pPr>
      <w:r w:rsidRPr="00D16526">
        <w:rPr>
          <w:rFonts w:ascii="Aptos" w:hAnsi="Aptos" w:cs="Tahoma"/>
        </w:rPr>
        <w:t>Disseminate information to help reduce energy use in local domestic and community settings (</w:t>
      </w:r>
      <w:proofErr w:type="spellStart"/>
      <w:r w:rsidRPr="00D16526">
        <w:rPr>
          <w:rFonts w:ascii="Aptos" w:hAnsi="Aptos" w:cs="Tahoma"/>
        </w:rPr>
        <w:t>eg</w:t>
      </w:r>
      <w:proofErr w:type="spellEnd"/>
      <w:r w:rsidRPr="00D16526">
        <w:rPr>
          <w:rFonts w:ascii="Aptos" w:hAnsi="Aptos" w:cs="Tahoma"/>
        </w:rPr>
        <w:t xml:space="preserve"> solar panels, heat pumps, increased insulation, etc)</w:t>
      </w:r>
    </w:p>
    <w:p w14:paraId="3CBFEA30" w14:textId="77777777" w:rsidR="00BB5F98" w:rsidRPr="00D16526" w:rsidRDefault="00BB5F98" w:rsidP="00BB5F98">
      <w:pPr>
        <w:pStyle w:val="Standard"/>
        <w:rPr>
          <w:rFonts w:ascii="Aptos" w:hAnsi="Aptos" w:cs="Tahoma"/>
        </w:rPr>
      </w:pPr>
    </w:p>
    <w:p w14:paraId="6501BC7D" w14:textId="0C6895B7" w:rsidR="00BB5F98" w:rsidRDefault="00BB5F98" w:rsidP="00AB4527">
      <w:pPr>
        <w:pStyle w:val="Standard"/>
        <w:numPr>
          <w:ilvl w:val="0"/>
          <w:numId w:val="55"/>
        </w:numPr>
        <w:rPr>
          <w:rFonts w:ascii="Aptos" w:hAnsi="Aptos" w:cs="Tahoma"/>
        </w:rPr>
      </w:pPr>
      <w:r w:rsidRPr="004979F9">
        <w:rPr>
          <w:rFonts w:ascii="Aptos" w:hAnsi="Aptos" w:cs="Tahoma"/>
        </w:rPr>
        <w:t xml:space="preserve">Collaborate with partner organisations to achieve funding </w:t>
      </w:r>
      <w:r w:rsidR="004979F9">
        <w:rPr>
          <w:rFonts w:ascii="Aptos" w:hAnsi="Aptos" w:cs="Tahoma"/>
        </w:rPr>
        <w:t>to</w:t>
      </w:r>
      <w:r w:rsidRPr="004979F9">
        <w:rPr>
          <w:rFonts w:ascii="Aptos" w:hAnsi="Aptos" w:cs="Tahoma"/>
        </w:rPr>
        <w:t xml:space="preserve"> support</w:t>
      </w:r>
      <w:r w:rsidR="00EA3185" w:rsidRPr="004979F9">
        <w:rPr>
          <w:rFonts w:ascii="Aptos" w:hAnsi="Aptos" w:cs="Tahoma"/>
        </w:rPr>
        <w:t xml:space="preserve"> </w:t>
      </w:r>
      <w:r w:rsidR="004979F9">
        <w:rPr>
          <w:rFonts w:ascii="Aptos" w:hAnsi="Aptos" w:cs="Tahoma"/>
        </w:rPr>
        <w:t xml:space="preserve">community initiatives to reduce energy use and </w:t>
      </w:r>
      <w:proofErr w:type="gramStart"/>
      <w:r w:rsidR="004979F9">
        <w:rPr>
          <w:rFonts w:ascii="Aptos" w:hAnsi="Aptos" w:cs="Tahoma"/>
        </w:rPr>
        <w:t>costs</w:t>
      </w:r>
      <w:proofErr w:type="gramEnd"/>
      <w:r w:rsidR="004979F9">
        <w:rPr>
          <w:rFonts w:ascii="Aptos" w:hAnsi="Aptos" w:cs="Tahoma"/>
        </w:rPr>
        <w:t xml:space="preserve"> </w:t>
      </w:r>
    </w:p>
    <w:p w14:paraId="30C7B991" w14:textId="77777777" w:rsidR="004979F9" w:rsidRDefault="004979F9" w:rsidP="004979F9">
      <w:pPr>
        <w:pStyle w:val="ListParagraph"/>
        <w:rPr>
          <w:rFonts w:ascii="Aptos" w:hAnsi="Aptos" w:cs="Tahoma"/>
        </w:rPr>
      </w:pPr>
    </w:p>
    <w:p w14:paraId="0EA8E36D" w14:textId="1F2F2B36" w:rsidR="00BB5F98" w:rsidRPr="00D16526" w:rsidRDefault="00BB5F98" w:rsidP="00D16526">
      <w:pPr>
        <w:pStyle w:val="Standard"/>
        <w:numPr>
          <w:ilvl w:val="0"/>
          <w:numId w:val="55"/>
        </w:numPr>
        <w:rPr>
          <w:rFonts w:ascii="Aptos" w:hAnsi="Aptos" w:cs="Tahoma"/>
        </w:rPr>
      </w:pPr>
      <w:r w:rsidRPr="00D16526">
        <w:rPr>
          <w:rFonts w:ascii="Aptos" w:hAnsi="Aptos" w:cs="Tahoma"/>
        </w:rPr>
        <w:t xml:space="preserve">Support local, </w:t>
      </w:r>
      <w:proofErr w:type="gramStart"/>
      <w:r w:rsidRPr="00D16526">
        <w:rPr>
          <w:rFonts w:ascii="Aptos" w:hAnsi="Aptos" w:cs="Tahoma"/>
        </w:rPr>
        <w:t>regional</w:t>
      </w:r>
      <w:proofErr w:type="gramEnd"/>
      <w:r w:rsidRPr="00D16526">
        <w:rPr>
          <w:rFonts w:ascii="Aptos" w:hAnsi="Aptos" w:cs="Tahoma"/>
        </w:rPr>
        <w:t xml:space="preserve"> and national policies to address climate change in a community setting.</w:t>
      </w:r>
    </w:p>
    <w:p w14:paraId="0029822D" w14:textId="77777777" w:rsidR="00BB5F98" w:rsidRPr="00D16526" w:rsidRDefault="00BB5F98" w:rsidP="00BB5F98">
      <w:pPr>
        <w:pStyle w:val="Standard"/>
        <w:rPr>
          <w:rFonts w:ascii="Aptos" w:hAnsi="Aptos" w:cs="Tahoma"/>
        </w:rPr>
      </w:pPr>
    </w:p>
    <w:p w14:paraId="56AD889E" w14:textId="77777777" w:rsidR="00BB5F98" w:rsidRPr="00D16526" w:rsidRDefault="00BB5F98" w:rsidP="00BB5F98">
      <w:pPr>
        <w:pStyle w:val="Standard"/>
        <w:rPr>
          <w:rFonts w:ascii="Aptos" w:hAnsi="Aptos" w:cs="Tahoma"/>
        </w:rPr>
      </w:pPr>
    </w:p>
    <w:p w14:paraId="15B9A489" w14:textId="4D0932C3" w:rsidR="00BB5F98" w:rsidRPr="00D16526" w:rsidRDefault="00BB5F98" w:rsidP="00BB5F98">
      <w:pPr>
        <w:pStyle w:val="Standard"/>
        <w:rPr>
          <w:rFonts w:ascii="Aptos" w:hAnsi="Aptos" w:cs="Tahoma"/>
          <w:b/>
          <w:bCs/>
        </w:rPr>
      </w:pPr>
      <w:r w:rsidRPr="00D16526">
        <w:rPr>
          <w:rFonts w:ascii="Aptos" w:hAnsi="Aptos" w:cs="Tahoma"/>
          <w:b/>
          <w:bCs/>
        </w:rPr>
        <w:t xml:space="preserve">5. </w:t>
      </w:r>
      <w:r w:rsidR="006A0860">
        <w:rPr>
          <w:rFonts w:ascii="Aptos" w:hAnsi="Aptos" w:cs="Tahoma"/>
          <w:b/>
          <w:bCs/>
        </w:rPr>
        <w:t>M</w:t>
      </w:r>
      <w:r w:rsidR="006A0860" w:rsidRPr="00D16526">
        <w:rPr>
          <w:rFonts w:ascii="Aptos" w:hAnsi="Aptos" w:cs="Tahoma"/>
          <w:b/>
          <w:bCs/>
        </w:rPr>
        <w:t>aximis</w:t>
      </w:r>
      <w:r w:rsidR="006A0860">
        <w:rPr>
          <w:rFonts w:ascii="Aptos" w:hAnsi="Aptos" w:cs="Tahoma"/>
          <w:b/>
          <w:bCs/>
        </w:rPr>
        <w:t>e</w:t>
      </w:r>
      <w:r w:rsidR="006A0860" w:rsidRPr="00D16526">
        <w:rPr>
          <w:rFonts w:ascii="Aptos" w:hAnsi="Aptos" w:cs="Tahoma"/>
          <w:b/>
          <w:bCs/>
        </w:rPr>
        <w:t xml:space="preserve"> diversity on the MCLT </w:t>
      </w:r>
      <w:r w:rsidR="006A0860">
        <w:rPr>
          <w:rFonts w:ascii="Aptos" w:hAnsi="Aptos" w:cs="Tahoma"/>
          <w:b/>
          <w:bCs/>
        </w:rPr>
        <w:t>B</w:t>
      </w:r>
      <w:r w:rsidR="006A0860" w:rsidRPr="00D16526">
        <w:rPr>
          <w:rFonts w:ascii="Aptos" w:hAnsi="Aptos" w:cs="Tahoma"/>
          <w:b/>
          <w:bCs/>
        </w:rPr>
        <w:t xml:space="preserve">oard and among </w:t>
      </w:r>
      <w:proofErr w:type="gramStart"/>
      <w:r w:rsidR="006A0860" w:rsidRPr="00D16526">
        <w:rPr>
          <w:rFonts w:ascii="Aptos" w:hAnsi="Aptos" w:cs="Tahoma"/>
          <w:b/>
          <w:bCs/>
        </w:rPr>
        <w:t>the  membership</w:t>
      </w:r>
      <w:proofErr w:type="gramEnd"/>
      <w:r w:rsidR="006A0860">
        <w:rPr>
          <w:rFonts w:ascii="Aptos" w:hAnsi="Aptos" w:cs="Tahoma"/>
          <w:b/>
          <w:bCs/>
        </w:rPr>
        <w:t xml:space="preserve"> to e</w:t>
      </w:r>
      <w:r w:rsidRPr="00D16526">
        <w:rPr>
          <w:rFonts w:ascii="Aptos" w:hAnsi="Aptos" w:cs="Tahoma"/>
          <w:b/>
          <w:bCs/>
        </w:rPr>
        <w:t>nsure wide community support</w:t>
      </w:r>
      <w:r w:rsidR="006A0860">
        <w:rPr>
          <w:rFonts w:ascii="Aptos" w:hAnsi="Aptos" w:cs="Tahoma"/>
          <w:b/>
          <w:bCs/>
        </w:rPr>
        <w:t xml:space="preserve">, </w:t>
      </w:r>
      <w:r w:rsidR="004979F9">
        <w:rPr>
          <w:rFonts w:ascii="Aptos" w:hAnsi="Aptos" w:cs="Tahoma"/>
          <w:b/>
          <w:bCs/>
        </w:rPr>
        <w:t>the</w:t>
      </w:r>
      <w:r w:rsidR="006A0860">
        <w:rPr>
          <w:rFonts w:ascii="Aptos" w:hAnsi="Aptos" w:cs="Tahoma"/>
          <w:b/>
          <w:bCs/>
        </w:rPr>
        <w:t xml:space="preserve"> representation of Marshfield’s different interest</w:t>
      </w:r>
      <w:r w:rsidR="004979F9">
        <w:rPr>
          <w:rFonts w:ascii="Aptos" w:hAnsi="Aptos" w:cs="Tahoma"/>
          <w:b/>
          <w:bCs/>
        </w:rPr>
        <w:t>s and ages</w:t>
      </w:r>
      <w:r w:rsidRPr="00D16526">
        <w:rPr>
          <w:rFonts w:ascii="Aptos" w:hAnsi="Aptos" w:cs="Tahoma"/>
          <w:b/>
          <w:bCs/>
        </w:rPr>
        <w:t xml:space="preserve"> and safeguard MCLT</w:t>
      </w:r>
      <w:r w:rsidR="006A0860">
        <w:rPr>
          <w:rFonts w:ascii="Aptos" w:hAnsi="Aptos" w:cs="Tahoma"/>
          <w:b/>
          <w:bCs/>
        </w:rPr>
        <w:t xml:space="preserve"> </w:t>
      </w:r>
      <w:r w:rsidRPr="00D16526">
        <w:rPr>
          <w:rFonts w:ascii="Aptos" w:hAnsi="Aptos" w:cs="Tahoma"/>
          <w:b/>
          <w:bCs/>
        </w:rPr>
        <w:t>projects .</w:t>
      </w:r>
    </w:p>
    <w:p w14:paraId="0DE9DA6A" w14:textId="77777777" w:rsidR="00BB5F98" w:rsidRPr="00D16526" w:rsidRDefault="00BB5F98" w:rsidP="00BB5F98">
      <w:pPr>
        <w:pStyle w:val="Standard"/>
        <w:rPr>
          <w:rFonts w:ascii="Aptos" w:hAnsi="Aptos" w:cs="Tahoma"/>
          <w:b/>
          <w:bCs/>
        </w:rPr>
      </w:pPr>
    </w:p>
    <w:p w14:paraId="5F6CC24A" w14:textId="470A9C8E" w:rsidR="00BB5F98" w:rsidRPr="00D16526" w:rsidRDefault="00BB5F98" w:rsidP="00BB5F98">
      <w:pPr>
        <w:pStyle w:val="Standard"/>
        <w:rPr>
          <w:rFonts w:ascii="Aptos" w:hAnsi="Aptos" w:cs="Tahoma"/>
          <w:b/>
          <w:bCs/>
        </w:rPr>
      </w:pPr>
      <w:r w:rsidRPr="00D16526">
        <w:rPr>
          <w:rFonts w:ascii="Aptos" w:hAnsi="Aptos" w:cs="Tahoma"/>
          <w:b/>
          <w:bCs/>
        </w:rPr>
        <w:t>Action</w:t>
      </w:r>
    </w:p>
    <w:p w14:paraId="6A666A0C" w14:textId="7E09D157" w:rsidR="00BB5F98" w:rsidRPr="00D16526" w:rsidRDefault="00BB5F98" w:rsidP="00D16526">
      <w:pPr>
        <w:pStyle w:val="Standard"/>
        <w:numPr>
          <w:ilvl w:val="0"/>
          <w:numId w:val="57"/>
        </w:numPr>
        <w:rPr>
          <w:rFonts w:ascii="Aptos" w:hAnsi="Aptos" w:cs="Tahoma"/>
        </w:rPr>
      </w:pPr>
      <w:r w:rsidRPr="00D16526">
        <w:rPr>
          <w:rFonts w:ascii="Aptos" w:hAnsi="Aptos" w:cs="Tahoma"/>
        </w:rPr>
        <w:t xml:space="preserve">Generate wide local interest by publicising ongoing developments and </w:t>
      </w:r>
      <w:proofErr w:type="gramStart"/>
      <w:r w:rsidRPr="00D16526">
        <w:rPr>
          <w:rFonts w:ascii="Aptos" w:hAnsi="Aptos" w:cs="Tahoma"/>
        </w:rPr>
        <w:t>successes</w:t>
      </w:r>
      <w:proofErr w:type="gramEnd"/>
    </w:p>
    <w:p w14:paraId="75FF2E0A" w14:textId="77777777" w:rsidR="00BB5F98" w:rsidRPr="00D16526" w:rsidRDefault="00BB5F98" w:rsidP="00BB5F98">
      <w:pPr>
        <w:pStyle w:val="Standard"/>
        <w:rPr>
          <w:rFonts w:ascii="Aptos" w:hAnsi="Aptos" w:cs="Tahoma"/>
        </w:rPr>
      </w:pPr>
    </w:p>
    <w:p w14:paraId="5996341C" w14:textId="30DCA5C0" w:rsidR="00BB5F98" w:rsidRPr="00D16526" w:rsidRDefault="00BB5F98" w:rsidP="00D16526">
      <w:pPr>
        <w:pStyle w:val="Standard"/>
        <w:numPr>
          <w:ilvl w:val="0"/>
          <w:numId w:val="57"/>
        </w:numPr>
        <w:rPr>
          <w:rFonts w:ascii="Aptos" w:hAnsi="Aptos" w:cs="Tahoma"/>
        </w:rPr>
      </w:pPr>
      <w:r w:rsidRPr="00D16526">
        <w:rPr>
          <w:rFonts w:ascii="Aptos" w:hAnsi="Aptos" w:cs="Tahoma"/>
        </w:rPr>
        <w:t>Capitalise on the visibility of the current affordable housing development</w:t>
      </w:r>
      <w:r w:rsidR="004A3C30" w:rsidRPr="00D16526">
        <w:rPr>
          <w:rFonts w:ascii="Aptos" w:hAnsi="Aptos" w:cs="Tahoma"/>
        </w:rPr>
        <w:t xml:space="preserve"> </w:t>
      </w:r>
      <w:r w:rsidRPr="00D16526">
        <w:rPr>
          <w:rFonts w:ascii="Aptos" w:hAnsi="Aptos" w:cs="Tahoma"/>
        </w:rPr>
        <w:t xml:space="preserve">as it progresses by means of a prominent site hoarding, regular local updates, leaflet drops and press </w:t>
      </w:r>
      <w:proofErr w:type="gramStart"/>
      <w:r w:rsidRPr="00D16526">
        <w:rPr>
          <w:rFonts w:ascii="Aptos" w:hAnsi="Aptos" w:cs="Tahoma"/>
        </w:rPr>
        <w:t>releases</w:t>
      </w:r>
      <w:proofErr w:type="gramEnd"/>
    </w:p>
    <w:p w14:paraId="725A0763" w14:textId="77777777" w:rsidR="00BB5F98" w:rsidRPr="00D16526" w:rsidRDefault="00BB5F98" w:rsidP="00BB5F98">
      <w:pPr>
        <w:pStyle w:val="Standard"/>
        <w:rPr>
          <w:rFonts w:ascii="Aptos" w:hAnsi="Aptos" w:cs="Tahoma"/>
        </w:rPr>
      </w:pPr>
    </w:p>
    <w:p w14:paraId="02DA4C6B" w14:textId="4D2127D0" w:rsidR="00BB5F98" w:rsidRPr="00D16526" w:rsidRDefault="00BB5F98" w:rsidP="00D16526">
      <w:pPr>
        <w:pStyle w:val="Standard"/>
        <w:numPr>
          <w:ilvl w:val="0"/>
          <w:numId w:val="57"/>
        </w:numPr>
        <w:rPr>
          <w:rFonts w:ascii="Aptos" w:hAnsi="Aptos" w:cs="Tahoma"/>
        </w:rPr>
      </w:pPr>
      <w:r w:rsidRPr="00D16526">
        <w:rPr>
          <w:rFonts w:ascii="Aptos" w:hAnsi="Aptos" w:cs="Tahoma"/>
        </w:rPr>
        <w:t xml:space="preserve">Initiate a membership drive, starting when the current scheme's 'breaking the ground' event takes place in </w:t>
      </w:r>
      <w:proofErr w:type="gramStart"/>
      <w:r w:rsidRPr="00D16526">
        <w:rPr>
          <w:rFonts w:ascii="Aptos" w:hAnsi="Aptos" w:cs="Tahoma"/>
        </w:rPr>
        <w:t>April</w:t>
      </w:r>
      <w:proofErr w:type="gramEnd"/>
    </w:p>
    <w:p w14:paraId="0BB24445" w14:textId="77777777" w:rsidR="00BB5F98" w:rsidRPr="00D16526" w:rsidRDefault="00BB5F98" w:rsidP="00BB5F98">
      <w:pPr>
        <w:pStyle w:val="Standard"/>
        <w:rPr>
          <w:rFonts w:ascii="Aptos" w:hAnsi="Aptos" w:cs="Tahoma"/>
        </w:rPr>
      </w:pPr>
    </w:p>
    <w:p w14:paraId="50F1C2AA" w14:textId="044A3C9B" w:rsidR="00BB5F98" w:rsidRPr="00D16526" w:rsidRDefault="00BB5F98" w:rsidP="00D16526">
      <w:pPr>
        <w:pStyle w:val="Standard"/>
        <w:numPr>
          <w:ilvl w:val="0"/>
          <w:numId w:val="57"/>
        </w:numPr>
        <w:rPr>
          <w:rFonts w:ascii="Aptos" w:hAnsi="Aptos" w:cs="Tahoma"/>
        </w:rPr>
      </w:pPr>
      <w:r w:rsidRPr="00D16526">
        <w:rPr>
          <w:rFonts w:ascii="Aptos" w:hAnsi="Aptos" w:cs="Tahoma"/>
        </w:rPr>
        <w:t xml:space="preserve">Prepare a new membership form which specifically encourages active participation in MCLT activities by new </w:t>
      </w:r>
      <w:proofErr w:type="gramStart"/>
      <w:r w:rsidRPr="00D16526">
        <w:rPr>
          <w:rFonts w:ascii="Aptos" w:hAnsi="Aptos" w:cs="Tahoma"/>
        </w:rPr>
        <w:t>members</w:t>
      </w:r>
      <w:proofErr w:type="gramEnd"/>
    </w:p>
    <w:p w14:paraId="65C5DC0C" w14:textId="77777777" w:rsidR="00BB5F98" w:rsidRPr="00D16526" w:rsidRDefault="00BB5F98" w:rsidP="00BB5F98">
      <w:pPr>
        <w:pStyle w:val="Standard"/>
        <w:rPr>
          <w:rFonts w:ascii="Aptos" w:hAnsi="Aptos" w:cs="Tahoma"/>
        </w:rPr>
      </w:pPr>
    </w:p>
    <w:p w14:paraId="7297A347" w14:textId="33408453" w:rsidR="00BB5F98" w:rsidRPr="00D16526" w:rsidRDefault="00BB5F98" w:rsidP="00D16526">
      <w:pPr>
        <w:pStyle w:val="Standard"/>
        <w:numPr>
          <w:ilvl w:val="0"/>
          <w:numId w:val="57"/>
        </w:numPr>
        <w:rPr>
          <w:rFonts w:ascii="Aptos" w:hAnsi="Aptos" w:cs="Tahoma"/>
        </w:rPr>
      </w:pPr>
      <w:r w:rsidRPr="00D16526">
        <w:rPr>
          <w:rFonts w:ascii="Aptos" w:hAnsi="Aptos" w:cs="Tahoma"/>
        </w:rPr>
        <w:t xml:space="preserve">Consider co-opting new board members to fill identified gaps in expertise and </w:t>
      </w:r>
      <w:proofErr w:type="gramStart"/>
      <w:r w:rsidRPr="00D16526">
        <w:rPr>
          <w:rFonts w:ascii="Aptos" w:hAnsi="Aptos" w:cs="Tahoma"/>
        </w:rPr>
        <w:t>representation</w:t>
      </w:r>
      <w:proofErr w:type="gramEnd"/>
    </w:p>
    <w:p w14:paraId="3E5FE2B7" w14:textId="77777777" w:rsidR="00BB5F98" w:rsidRPr="00D16526" w:rsidRDefault="00BB5F98" w:rsidP="00BB5F98">
      <w:pPr>
        <w:pStyle w:val="Standard"/>
        <w:rPr>
          <w:rFonts w:ascii="Aptos" w:hAnsi="Aptos" w:cs="Tahoma"/>
        </w:rPr>
      </w:pPr>
    </w:p>
    <w:p w14:paraId="7F894D22" w14:textId="05CB49D3" w:rsidR="00BB5F98" w:rsidRPr="00D16526" w:rsidRDefault="00BB5F98" w:rsidP="00D16526">
      <w:pPr>
        <w:pStyle w:val="Standard"/>
        <w:numPr>
          <w:ilvl w:val="0"/>
          <w:numId w:val="57"/>
        </w:numPr>
        <w:rPr>
          <w:rFonts w:ascii="Aptos" w:hAnsi="Aptos" w:cs="Tahoma"/>
        </w:rPr>
      </w:pPr>
      <w:r w:rsidRPr="00D16526">
        <w:rPr>
          <w:rFonts w:ascii="Aptos" w:hAnsi="Aptos" w:cs="Tahoma"/>
        </w:rPr>
        <w:t xml:space="preserve">Advertise in AAM, Facebook, website, etc </w:t>
      </w:r>
      <w:r w:rsidR="004A3C30" w:rsidRPr="00D16526">
        <w:rPr>
          <w:rFonts w:ascii="Aptos" w:hAnsi="Aptos" w:cs="Tahoma"/>
        </w:rPr>
        <w:t xml:space="preserve">if necessary </w:t>
      </w:r>
      <w:r w:rsidRPr="00D16526">
        <w:rPr>
          <w:rFonts w:ascii="Aptos" w:hAnsi="Aptos" w:cs="Tahoma"/>
        </w:rPr>
        <w:t>to fill specific board requirements.</w:t>
      </w:r>
    </w:p>
    <w:p w14:paraId="51611C91" w14:textId="77777777" w:rsidR="00BB5F98" w:rsidRPr="00D16526" w:rsidRDefault="00BB5F98" w:rsidP="00BB5F98">
      <w:pPr>
        <w:pStyle w:val="Standard"/>
        <w:rPr>
          <w:rFonts w:ascii="Aptos" w:hAnsi="Aptos" w:cs="Tahoma"/>
        </w:rPr>
      </w:pPr>
    </w:p>
    <w:p w14:paraId="1591D366" w14:textId="77777777" w:rsidR="00BB5F98" w:rsidRDefault="00BB5F98" w:rsidP="00BB5F98">
      <w:pPr>
        <w:pStyle w:val="Standard"/>
        <w:rPr>
          <w:rFonts w:ascii="Aptos" w:hAnsi="Aptos"/>
          <w:b/>
          <w:bCs/>
        </w:rPr>
      </w:pPr>
    </w:p>
    <w:p w14:paraId="4C67E2E5" w14:textId="77777777" w:rsidR="00C762DE" w:rsidRDefault="00C762DE" w:rsidP="00BB5F98">
      <w:pPr>
        <w:pStyle w:val="Standard"/>
        <w:rPr>
          <w:rFonts w:ascii="Aptos" w:hAnsi="Aptos"/>
          <w:b/>
          <w:bCs/>
        </w:rPr>
      </w:pPr>
    </w:p>
    <w:p w14:paraId="6319466F" w14:textId="77777777" w:rsidR="00A13D73" w:rsidRDefault="00A13D73" w:rsidP="00BB5F98">
      <w:pPr>
        <w:pStyle w:val="Standard"/>
        <w:rPr>
          <w:rFonts w:ascii="Aptos" w:hAnsi="Aptos"/>
          <w:b/>
          <w:bCs/>
        </w:rPr>
      </w:pPr>
    </w:p>
    <w:p w14:paraId="093B01F7" w14:textId="77777777" w:rsidR="00A13D73" w:rsidRPr="00D16526" w:rsidRDefault="00A13D73" w:rsidP="00BB5F98">
      <w:pPr>
        <w:pStyle w:val="Standard"/>
        <w:rPr>
          <w:rFonts w:ascii="Aptos" w:hAnsi="Aptos"/>
          <w:b/>
          <w:bCs/>
        </w:rPr>
      </w:pPr>
    </w:p>
    <w:p w14:paraId="1667B90A" w14:textId="77777777" w:rsidR="00BB5F98" w:rsidRPr="00D16526" w:rsidRDefault="00BB5F98" w:rsidP="00BB5F98">
      <w:pPr>
        <w:pStyle w:val="Standard"/>
        <w:rPr>
          <w:rFonts w:ascii="Aptos" w:hAnsi="Aptos"/>
          <w:b/>
          <w:bCs/>
          <w:color w:val="336600"/>
        </w:rPr>
      </w:pPr>
    </w:p>
    <w:p w14:paraId="243264F7" w14:textId="77777777" w:rsidR="00BB5F98" w:rsidRPr="009B7BCD" w:rsidRDefault="00BB5F98" w:rsidP="00BB5F98">
      <w:pPr>
        <w:pStyle w:val="Textbody"/>
        <w:spacing w:after="0"/>
        <w:jc w:val="center"/>
        <w:rPr>
          <w:rFonts w:ascii="Aptos" w:hAnsi="Aptos"/>
          <w:color w:val="336600"/>
          <w:sz w:val="20"/>
          <w:szCs w:val="20"/>
        </w:rPr>
      </w:pPr>
      <w:r w:rsidRPr="009B7BCD">
        <w:rPr>
          <w:rFonts w:ascii="Aptos" w:hAnsi="Aptos"/>
          <w:color w:val="336600"/>
          <w:sz w:val="20"/>
          <w:szCs w:val="20"/>
        </w:rPr>
        <w:t>Registered Office: Tolzey Hall, 41 High Street, Marshfield, SN14 8LR</w:t>
      </w:r>
    </w:p>
    <w:p w14:paraId="199B9774" w14:textId="2C11C4A5" w:rsidR="00BB5F98" w:rsidRPr="009B7BCD" w:rsidRDefault="00BB5F98" w:rsidP="00BB5F98">
      <w:pPr>
        <w:pStyle w:val="Textbody"/>
        <w:spacing w:after="0"/>
        <w:jc w:val="center"/>
        <w:rPr>
          <w:rFonts w:ascii="Aptos" w:hAnsi="Aptos"/>
          <w:color w:val="336600"/>
          <w:sz w:val="20"/>
          <w:szCs w:val="20"/>
        </w:rPr>
      </w:pPr>
      <w:r w:rsidRPr="009B7BCD">
        <w:rPr>
          <w:rFonts w:ascii="Aptos" w:hAnsi="Aptos"/>
          <w:color w:val="336600"/>
          <w:sz w:val="20"/>
          <w:szCs w:val="20"/>
        </w:rPr>
        <w:t xml:space="preserve">The MCLT is a </w:t>
      </w:r>
      <w:r w:rsidR="00C762DE" w:rsidRPr="00C762DE">
        <w:rPr>
          <w:rFonts w:ascii="Aptos" w:hAnsi="Aptos"/>
          <w:color w:val="336600"/>
          <w:sz w:val="20"/>
          <w:szCs w:val="20"/>
        </w:rPr>
        <w:t>Community Benefit Society registered and regulated by the Financial Conduct Authority under the Cooperative &amp; Community Benefit Societies Act 2014</w:t>
      </w:r>
      <w:r w:rsidRPr="009B7BCD">
        <w:rPr>
          <w:rFonts w:ascii="Aptos" w:hAnsi="Aptos"/>
          <w:color w:val="336600"/>
          <w:sz w:val="20"/>
          <w:szCs w:val="20"/>
        </w:rPr>
        <w:t>, no. 7361.</w:t>
      </w:r>
    </w:p>
    <w:p w14:paraId="010DFBA3" w14:textId="77777777" w:rsidR="00BB5F98" w:rsidRPr="009B7BCD" w:rsidRDefault="00BB5F98" w:rsidP="00BB5F98">
      <w:pPr>
        <w:pStyle w:val="Textbody"/>
        <w:spacing w:after="0"/>
        <w:jc w:val="center"/>
        <w:rPr>
          <w:rFonts w:ascii="Aptos" w:hAnsi="Aptos"/>
          <w:color w:val="336600"/>
          <w:sz w:val="20"/>
          <w:szCs w:val="20"/>
        </w:rPr>
      </w:pPr>
      <w:r w:rsidRPr="009B7BCD">
        <w:rPr>
          <w:rFonts w:ascii="Aptos" w:hAnsi="Aptos"/>
          <w:color w:val="336600"/>
          <w:sz w:val="20"/>
          <w:szCs w:val="20"/>
        </w:rPr>
        <w:t>Its annual accounts are submitted to the Financial Conduct Authority for approval.</w:t>
      </w:r>
    </w:p>
    <w:p w14:paraId="107B3C10" w14:textId="77777777" w:rsidR="00BB5F98" w:rsidRPr="009B7BCD" w:rsidRDefault="00BB5F98" w:rsidP="00BB5F98">
      <w:pPr>
        <w:pStyle w:val="Textbody"/>
        <w:spacing w:after="0"/>
        <w:jc w:val="center"/>
        <w:rPr>
          <w:rFonts w:ascii="Aptos" w:hAnsi="Aptos"/>
          <w:color w:val="336600"/>
          <w:sz w:val="20"/>
          <w:szCs w:val="20"/>
        </w:rPr>
      </w:pPr>
    </w:p>
    <w:p w14:paraId="251D9C3B" w14:textId="7F7EE283" w:rsidR="00D16526" w:rsidRPr="00D16526" w:rsidRDefault="00D52BC4" w:rsidP="00C762DE">
      <w:pPr>
        <w:pStyle w:val="Textbody"/>
        <w:jc w:val="center"/>
        <w:rPr>
          <w:rFonts w:ascii="Aptos" w:hAnsi="Aptos"/>
          <w:b/>
          <w:bCs/>
        </w:rPr>
      </w:pPr>
      <w:hyperlink r:id="rId8" w:history="1">
        <w:r w:rsidRPr="00D104EF">
          <w:rPr>
            <w:rStyle w:val="Hyperlink"/>
            <w:rFonts w:ascii="Aptos" w:hAnsi="Aptos"/>
            <w:sz w:val="20"/>
            <w:szCs w:val="20"/>
          </w:rPr>
          <w:t>www.marshfieldclt.org</w:t>
        </w:r>
      </w:hyperlink>
      <w:r>
        <w:rPr>
          <w:rFonts w:ascii="Aptos" w:hAnsi="Aptos"/>
          <w:color w:val="336600"/>
          <w:sz w:val="20"/>
          <w:szCs w:val="20"/>
        </w:rPr>
        <w:t xml:space="preserve"> </w:t>
      </w:r>
    </w:p>
    <w:p w14:paraId="09BC30E1" w14:textId="77777777" w:rsidR="00D16526" w:rsidRPr="00D16526" w:rsidRDefault="00D16526" w:rsidP="00AD60DF">
      <w:pPr>
        <w:pStyle w:val="Standard"/>
        <w:rPr>
          <w:rFonts w:ascii="Aptos" w:hAnsi="Aptos"/>
          <w:b/>
          <w:bCs/>
        </w:rPr>
      </w:pPr>
    </w:p>
    <w:p w14:paraId="43E014D3" w14:textId="77777777" w:rsidR="00D16526" w:rsidRPr="00D16526" w:rsidRDefault="00D16526" w:rsidP="00AD60DF">
      <w:pPr>
        <w:pStyle w:val="Standard"/>
        <w:rPr>
          <w:rFonts w:ascii="Aptos" w:hAnsi="Aptos"/>
          <w:b/>
          <w:bCs/>
        </w:rPr>
      </w:pPr>
    </w:p>
    <w:p w14:paraId="38C84B16" w14:textId="77777777" w:rsidR="00D16526" w:rsidRPr="00D16526" w:rsidRDefault="00D16526" w:rsidP="00AD60DF">
      <w:pPr>
        <w:pStyle w:val="Standard"/>
        <w:rPr>
          <w:rFonts w:ascii="Aptos" w:hAnsi="Aptos"/>
          <w:b/>
          <w:bCs/>
        </w:rPr>
      </w:pPr>
    </w:p>
    <w:p w14:paraId="3D3027D0" w14:textId="77777777" w:rsidR="00D16526" w:rsidRPr="00D16526" w:rsidRDefault="00D16526" w:rsidP="00AD60DF">
      <w:pPr>
        <w:pStyle w:val="Standard"/>
        <w:rPr>
          <w:rFonts w:ascii="Aptos" w:hAnsi="Aptos"/>
          <w:b/>
          <w:bCs/>
        </w:rPr>
      </w:pPr>
    </w:p>
    <w:sectPr w:rsidR="00D16526" w:rsidRPr="00D16526" w:rsidSect="002F0171">
      <w:headerReference w:type="even" r:id="rId9"/>
      <w:headerReference w:type="default" r:id="rId10"/>
      <w:footerReference w:type="even" r:id="rId11"/>
      <w:footerReference w:type="default" r:id="rId12"/>
      <w:headerReference w:type="first" r:id="rId13"/>
      <w:footerReference w:type="first" r:id="rId14"/>
      <w:pgSz w:w="11906" w:h="16838"/>
      <w:pgMar w:top="68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A3E52" w14:textId="77777777" w:rsidR="002F0171" w:rsidRDefault="002F0171" w:rsidP="00ED261B">
      <w:pPr>
        <w:spacing w:after="0" w:line="240" w:lineRule="auto"/>
      </w:pPr>
      <w:r>
        <w:separator/>
      </w:r>
    </w:p>
  </w:endnote>
  <w:endnote w:type="continuationSeparator" w:id="0">
    <w:p w14:paraId="3B75592C" w14:textId="77777777" w:rsidR="002F0171" w:rsidRDefault="002F0171" w:rsidP="00ED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ong">
    <w:charset w:val="00"/>
    <w:family w:val="auto"/>
    <w:pitch w:val="variable"/>
  </w:font>
  <w:font w:name="Aptos">
    <w:charset w:val="00"/>
    <w:family w:val="swiss"/>
    <w:pitch w:val="variable"/>
    <w:sig w:usb0="20000287" w:usb1="00000003"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A196E" w14:textId="77777777" w:rsidR="00ED261B" w:rsidRDefault="00ED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1473A" w14:textId="77777777" w:rsidR="00ED261B" w:rsidRDefault="00ED2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DB920" w14:textId="77777777" w:rsidR="00ED261B" w:rsidRDefault="00ED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7AAFE" w14:textId="77777777" w:rsidR="002F0171" w:rsidRDefault="002F0171" w:rsidP="00ED261B">
      <w:pPr>
        <w:spacing w:after="0" w:line="240" w:lineRule="auto"/>
      </w:pPr>
      <w:r>
        <w:separator/>
      </w:r>
    </w:p>
  </w:footnote>
  <w:footnote w:type="continuationSeparator" w:id="0">
    <w:p w14:paraId="2D0F871F" w14:textId="77777777" w:rsidR="002F0171" w:rsidRDefault="002F0171" w:rsidP="00ED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2EAA8" w14:textId="77777777" w:rsidR="00ED261B" w:rsidRDefault="00ED2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BFD42" w14:textId="5788FF17" w:rsidR="00ED261B" w:rsidRDefault="00ED2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06162" w14:textId="77777777" w:rsidR="00ED261B" w:rsidRDefault="00ED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86C74"/>
    <w:multiLevelType w:val="hybridMultilevel"/>
    <w:tmpl w:val="F4A29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033D9"/>
    <w:multiLevelType w:val="hybridMultilevel"/>
    <w:tmpl w:val="91C47B6A"/>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abstractNum w:abstractNumId="2" w15:restartNumberingAfterBreak="0">
    <w:nsid w:val="03643BC5"/>
    <w:multiLevelType w:val="hybridMultilevel"/>
    <w:tmpl w:val="2E5CC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2B2444"/>
    <w:multiLevelType w:val="multilevel"/>
    <w:tmpl w:val="FD36CCB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9711CB"/>
    <w:multiLevelType w:val="hybridMultilevel"/>
    <w:tmpl w:val="796CC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05A0C"/>
    <w:multiLevelType w:val="hybridMultilevel"/>
    <w:tmpl w:val="470640C2"/>
    <w:lvl w:ilvl="0" w:tplc="FCD89C8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D0A96"/>
    <w:multiLevelType w:val="multilevel"/>
    <w:tmpl w:val="88D84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E5D8D"/>
    <w:multiLevelType w:val="hybridMultilevel"/>
    <w:tmpl w:val="718A46A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6E7A"/>
    <w:multiLevelType w:val="multilevel"/>
    <w:tmpl w:val="3CA011BE"/>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9" w15:restartNumberingAfterBreak="0">
    <w:nsid w:val="14011049"/>
    <w:multiLevelType w:val="hybridMultilevel"/>
    <w:tmpl w:val="E918E0AE"/>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174C029C"/>
    <w:multiLevelType w:val="multilevel"/>
    <w:tmpl w:val="A43649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94B069A"/>
    <w:multiLevelType w:val="hybridMultilevel"/>
    <w:tmpl w:val="DA2E91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348AA"/>
    <w:multiLevelType w:val="multilevel"/>
    <w:tmpl w:val="EFBA68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C342B3C"/>
    <w:multiLevelType w:val="hybridMultilevel"/>
    <w:tmpl w:val="C65075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F7E59"/>
    <w:multiLevelType w:val="hybridMultilevel"/>
    <w:tmpl w:val="F5BE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9C0C24"/>
    <w:multiLevelType w:val="hybridMultilevel"/>
    <w:tmpl w:val="4764233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FEC4C82"/>
    <w:multiLevelType w:val="hybridMultilevel"/>
    <w:tmpl w:val="14229B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5672FB"/>
    <w:multiLevelType w:val="hybridMultilevel"/>
    <w:tmpl w:val="7E88B574"/>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763333E"/>
    <w:multiLevelType w:val="multilevel"/>
    <w:tmpl w:val="08646000"/>
    <w:styleLink w:val="WWNum1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9" w15:restartNumberingAfterBreak="0">
    <w:nsid w:val="29B71006"/>
    <w:multiLevelType w:val="hybridMultilevel"/>
    <w:tmpl w:val="60760074"/>
    <w:lvl w:ilvl="0" w:tplc="AA0ABE7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103DC8"/>
    <w:multiLevelType w:val="hybridMultilevel"/>
    <w:tmpl w:val="D6D647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47C10"/>
    <w:multiLevelType w:val="multilevel"/>
    <w:tmpl w:val="8E724152"/>
    <w:styleLink w:val="WWNum13"/>
    <w:lvl w:ilvl="0">
      <w:numFmt w:val="bullet"/>
      <w:lvlText w:val="o"/>
      <w:lvlJc w:val="left"/>
      <w:pPr>
        <w:ind w:left="1550" w:hanging="360"/>
      </w:pPr>
      <w:rPr>
        <w:rFonts w:ascii="Courier New" w:hAnsi="Courier New" w:cs="Courier New"/>
        <w:w w:val="99"/>
        <w:sz w:val="24"/>
        <w:szCs w:val="24"/>
      </w:rPr>
    </w:lvl>
    <w:lvl w:ilvl="1">
      <w:numFmt w:val="bullet"/>
      <w:lvlText w:val="o"/>
      <w:lvlJc w:val="left"/>
      <w:pPr>
        <w:ind w:left="2270" w:hanging="360"/>
      </w:pPr>
      <w:rPr>
        <w:rFonts w:ascii="Courier New" w:hAnsi="Courier New" w:cs="Courier New"/>
      </w:rPr>
    </w:lvl>
    <w:lvl w:ilvl="2">
      <w:numFmt w:val="bullet"/>
      <w:lvlText w:val=""/>
      <w:lvlJc w:val="left"/>
      <w:pPr>
        <w:ind w:left="2990" w:hanging="360"/>
      </w:pPr>
      <w:rPr>
        <w:rFonts w:ascii="Wingdings" w:hAnsi="Wingdings"/>
      </w:rPr>
    </w:lvl>
    <w:lvl w:ilvl="3">
      <w:numFmt w:val="bullet"/>
      <w:lvlText w:val=""/>
      <w:lvlJc w:val="left"/>
      <w:pPr>
        <w:ind w:left="3710" w:hanging="360"/>
      </w:pPr>
      <w:rPr>
        <w:rFonts w:ascii="Symbol" w:hAnsi="Symbol"/>
      </w:rPr>
    </w:lvl>
    <w:lvl w:ilvl="4">
      <w:numFmt w:val="bullet"/>
      <w:lvlText w:val="o"/>
      <w:lvlJc w:val="left"/>
      <w:pPr>
        <w:ind w:left="4430" w:hanging="360"/>
      </w:pPr>
      <w:rPr>
        <w:rFonts w:ascii="Courier New" w:hAnsi="Courier New" w:cs="Courier New"/>
      </w:rPr>
    </w:lvl>
    <w:lvl w:ilvl="5">
      <w:numFmt w:val="bullet"/>
      <w:lvlText w:val=""/>
      <w:lvlJc w:val="left"/>
      <w:pPr>
        <w:ind w:left="5150" w:hanging="360"/>
      </w:pPr>
      <w:rPr>
        <w:rFonts w:ascii="Wingdings" w:hAnsi="Wingdings"/>
      </w:rPr>
    </w:lvl>
    <w:lvl w:ilvl="6">
      <w:numFmt w:val="bullet"/>
      <w:lvlText w:val=""/>
      <w:lvlJc w:val="left"/>
      <w:pPr>
        <w:ind w:left="5870" w:hanging="360"/>
      </w:pPr>
      <w:rPr>
        <w:rFonts w:ascii="Symbol" w:hAnsi="Symbol"/>
      </w:rPr>
    </w:lvl>
    <w:lvl w:ilvl="7">
      <w:numFmt w:val="bullet"/>
      <w:lvlText w:val="o"/>
      <w:lvlJc w:val="left"/>
      <w:pPr>
        <w:ind w:left="6590" w:hanging="360"/>
      </w:pPr>
      <w:rPr>
        <w:rFonts w:ascii="Courier New" w:hAnsi="Courier New" w:cs="Courier New"/>
      </w:rPr>
    </w:lvl>
    <w:lvl w:ilvl="8">
      <w:numFmt w:val="bullet"/>
      <w:lvlText w:val=""/>
      <w:lvlJc w:val="left"/>
      <w:pPr>
        <w:ind w:left="7310" w:hanging="360"/>
      </w:pPr>
      <w:rPr>
        <w:rFonts w:ascii="Wingdings" w:hAnsi="Wingdings"/>
      </w:rPr>
    </w:lvl>
  </w:abstractNum>
  <w:abstractNum w:abstractNumId="22" w15:restartNumberingAfterBreak="0">
    <w:nsid w:val="33EE0230"/>
    <w:multiLevelType w:val="hybridMultilevel"/>
    <w:tmpl w:val="F88810E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41B3746"/>
    <w:multiLevelType w:val="hybridMultilevel"/>
    <w:tmpl w:val="0A42D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911385"/>
    <w:multiLevelType w:val="hybridMultilevel"/>
    <w:tmpl w:val="F942EA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F14D7A"/>
    <w:multiLevelType w:val="multilevel"/>
    <w:tmpl w:val="1A6C1E1A"/>
    <w:styleLink w:val="WWNum11"/>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3B2406C2"/>
    <w:multiLevelType w:val="hybridMultilevel"/>
    <w:tmpl w:val="BB96F3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B1051"/>
    <w:multiLevelType w:val="hybridMultilevel"/>
    <w:tmpl w:val="3FA030A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18121A2"/>
    <w:multiLevelType w:val="hybridMultilevel"/>
    <w:tmpl w:val="DF72A8C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8C3D79"/>
    <w:multiLevelType w:val="hybridMultilevel"/>
    <w:tmpl w:val="09FA0B9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DA2553"/>
    <w:multiLevelType w:val="multilevel"/>
    <w:tmpl w:val="545259E0"/>
    <w:lvl w:ilvl="0">
      <w:start w:val="1"/>
      <w:numFmt w:val="decimal"/>
      <w:lvlText w:val="%1."/>
      <w:lvlJc w:val="left"/>
      <w:pPr>
        <w:ind w:left="360" w:hanging="360"/>
      </w:pPr>
      <w:rPr>
        <w:rFonts w:hint="default"/>
      </w:rPr>
    </w:lvl>
    <w:lvl w:ilvl="1">
      <w:start w:val="2"/>
      <w:numFmt w:val="decimal"/>
      <w:isLgl/>
      <w:lvlText w:val="%1.%2"/>
      <w:lvlJc w:val="left"/>
      <w:pPr>
        <w:ind w:left="795" w:hanging="720"/>
      </w:pPr>
      <w:rPr>
        <w:rFonts w:hint="default"/>
        <w:b/>
      </w:rPr>
    </w:lvl>
    <w:lvl w:ilvl="2">
      <w:start w:val="1"/>
      <w:numFmt w:val="decimal"/>
      <w:isLgl/>
      <w:lvlText w:val="%1.%2.%3"/>
      <w:lvlJc w:val="left"/>
      <w:pPr>
        <w:ind w:left="870" w:hanging="720"/>
      </w:pPr>
      <w:rPr>
        <w:rFonts w:hint="default"/>
        <w:b/>
      </w:rPr>
    </w:lvl>
    <w:lvl w:ilvl="3">
      <w:start w:val="1"/>
      <w:numFmt w:val="decimal"/>
      <w:isLgl/>
      <w:lvlText w:val="%1.%2.%3.%4"/>
      <w:lvlJc w:val="left"/>
      <w:pPr>
        <w:ind w:left="1305" w:hanging="1080"/>
      </w:pPr>
      <w:rPr>
        <w:rFonts w:hint="default"/>
        <w:b/>
      </w:rPr>
    </w:lvl>
    <w:lvl w:ilvl="4">
      <w:start w:val="1"/>
      <w:numFmt w:val="decimal"/>
      <w:isLgl/>
      <w:lvlText w:val="%1.%2.%3.%4.%5"/>
      <w:lvlJc w:val="left"/>
      <w:pPr>
        <w:ind w:left="1380" w:hanging="1080"/>
      </w:pPr>
      <w:rPr>
        <w:rFonts w:hint="default"/>
        <w:b/>
      </w:rPr>
    </w:lvl>
    <w:lvl w:ilvl="5">
      <w:start w:val="1"/>
      <w:numFmt w:val="decimal"/>
      <w:isLgl/>
      <w:lvlText w:val="%1.%2.%3.%4.%5.%6"/>
      <w:lvlJc w:val="left"/>
      <w:pPr>
        <w:ind w:left="1815" w:hanging="1440"/>
      </w:pPr>
      <w:rPr>
        <w:rFonts w:hint="default"/>
        <w:b/>
      </w:rPr>
    </w:lvl>
    <w:lvl w:ilvl="6">
      <w:start w:val="1"/>
      <w:numFmt w:val="decimal"/>
      <w:isLgl/>
      <w:lvlText w:val="%1.%2.%3.%4.%5.%6.%7"/>
      <w:lvlJc w:val="left"/>
      <w:pPr>
        <w:ind w:left="2250" w:hanging="1800"/>
      </w:pPr>
      <w:rPr>
        <w:rFonts w:hint="default"/>
        <w:b/>
      </w:rPr>
    </w:lvl>
    <w:lvl w:ilvl="7">
      <w:start w:val="1"/>
      <w:numFmt w:val="decimal"/>
      <w:isLgl/>
      <w:lvlText w:val="%1.%2.%3.%4.%5.%6.%7.%8"/>
      <w:lvlJc w:val="left"/>
      <w:pPr>
        <w:ind w:left="2325" w:hanging="1800"/>
      </w:pPr>
      <w:rPr>
        <w:rFonts w:hint="default"/>
        <w:b/>
      </w:rPr>
    </w:lvl>
    <w:lvl w:ilvl="8">
      <w:start w:val="1"/>
      <w:numFmt w:val="decimal"/>
      <w:isLgl/>
      <w:lvlText w:val="%1.%2.%3.%4.%5.%6.%7.%8.%9"/>
      <w:lvlJc w:val="left"/>
      <w:pPr>
        <w:ind w:left="2760" w:hanging="2160"/>
      </w:pPr>
      <w:rPr>
        <w:rFonts w:hint="default"/>
        <w:b/>
      </w:rPr>
    </w:lvl>
  </w:abstractNum>
  <w:abstractNum w:abstractNumId="31" w15:restartNumberingAfterBreak="0">
    <w:nsid w:val="4708390F"/>
    <w:multiLevelType w:val="hybridMultilevel"/>
    <w:tmpl w:val="4F362A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94B0B"/>
    <w:multiLevelType w:val="hybridMultilevel"/>
    <w:tmpl w:val="556804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3B1E5F"/>
    <w:multiLevelType w:val="hybridMultilevel"/>
    <w:tmpl w:val="AF32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183B8A"/>
    <w:multiLevelType w:val="hybridMultilevel"/>
    <w:tmpl w:val="CD6E8C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271C9C"/>
    <w:multiLevelType w:val="hybridMultilevel"/>
    <w:tmpl w:val="739829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71349A"/>
    <w:multiLevelType w:val="hybridMultilevel"/>
    <w:tmpl w:val="15942E6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46031"/>
    <w:multiLevelType w:val="hybridMultilevel"/>
    <w:tmpl w:val="CC962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A60AF8"/>
    <w:multiLevelType w:val="hybridMultilevel"/>
    <w:tmpl w:val="50CE7B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D31732"/>
    <w:multiLevelType w:val="multilevel"/>
    <w:tmpl w:val="18EC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D65A19"/>
    <w:multiLevelType w:val="hybridMultilevel"/>
    <w:tmpl w:val="8286E73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DD615AE"/>
    <w:multiLevelType w:val="hybridMultilevel"/>
    <w:tmpl w:val="7DF6DA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F4F1941"/>
    <w:multiLevelType w:val="hybridMultilevel"/>
    <w:tmpl w:val="15664B92"/>
    <w:lvl w:ilvl="0" w:tplc="598A9900">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2941092"/>
    <w:multiLevelType w:val="hybridMultilevel"/>
    <w:tmpl w:val="B858B572"/>
    <w:lvl w:ilvl="0" w:tplc="AAA8617E">
      <w:start w:val="1"/>
      <w:numFmt w:val="bullet"/>
      <w:lvlText w:val=""/>
      <w:lvlJc w:val="left"/>
      <w:pPr>
        <w:ind w:left="1550" w:hanging="360"/>
      </w:pPr>
      <w:rPr>
        <w:rFonts w:ascii="Symbol" w:eastAsia="Symbol" w:hAnsi="Symbol" w:hint="default"/>
        <w:w w:val="99"/>
        <w:sz w:val="24"/>
        <w:szCs w:val="24"/>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44" w15:restartNumberingAfterBreak="0">
    <w:nsid w:val="647D5E8F"/>
    <w:multiLevelType w:val="multilevel"/>
    <w:tmpl w:val="D84A12A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A4C2221"/>
    <w:multiLevelType w:val="hybridMultilevel"/>
    <w:tmpl w:val="00529234"/>
    <w:lvl w:ilvl="0" w:tplc="7C5661BC">
      <w:start w:val="1"/>
      <w:numFmt w:val="decimal"/>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ED4255"/>
    <w:multiLevelType w:val="multilevel"/>
    <w:tmpl w:val="D944B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A3535C"/>
    <w:multiLevelType w:val="hybridMultilevel"/>
    <w:tmpl w:val="2F4A8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8479E8"/>
    <w:multiLevelType w:val="multilevel"/>
    <w:tmpl w:val="1422B66E"/>
    <w:lvl w:ilvl="0">
      <w:numFmt w:val="bullet"/>
      <w:lvlText w:val="–"/>
      <w:lvlJc w:val="left"/>
      <w:pPr>
        <w:ind w:left="720" w:hanging="360"/>
      </w:pPr>
      <w:rPr>
        <w:rFonts w:ascii="OpenSymbol" w:eastAsia="OpenSymbol" w:hAnsi="OpenSymbol" w:cs="OpenSymbol"/>
      </w:rPr>
    </w:lvl>
    <w:lvl w:ilvl="1">
      <w:numFmt w:val="bullet"/>
      <w:lvlText w:val="–"/>
      <w:lvlJc w:val="left"/>
      <w:pPr>
        <w:ind w:left="36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743D0A59"/>
    <w:multiLevelType w:val="hybridMultilevel"/>
    <w:tmpl w:val="4CD27B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6D196B"/>
    <w:multiLevelType w:val="hybridMultilevel"/>
    <w:tmpl w:val="ACEEC0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E6375E"/>
    <w:multiLevelType w:val="multilevel"/>
    <w:tmpl w:val="AF92161C"/>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2" w15:restartNumberingAfterBreak="0">
    <w:nsid w:val="7A0E443E"/>
    <w:multiLevelType w:val="hybridMultilevel"/>
    <w:tmpl w:val="742076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694E51"/>
    <w:multiLevelType w:val="hybridMultilevel"/>
    <w:tmpl w:val="973E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B5330A"/>
    <w:multiLevelType w:val="hybridMultilevel"/>
    <w:tmpl w:val="73842A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9429C2"/>
    <w:multiLevelType w:val="hybridMultilevel"/>
    <w:tmpl w:val="487E6D3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F217443"/>
    <w:multiLevelType w:val="hybridMultilevel"/>
    <w:tmpl w:val="4D760968"/>
    <w:lvl w:ilvl="0" w:tplc="08090001">
      <w:start w:val="1"/>
      <w:numFmt w:val="bullet"/>
      <w:lvlText w:val=""/>
      <w:lvlJc w:val="left"/>
      <w:pPr>
        <w:ind w:left="1550" w:hanging="360"/>
      </w:pPr>
      <w:rPr>
        <w:rFonts w:ascii="Symbol" w:hAnsi="Symbol" w:hint="default"/>
        <w:w w:val="99"/>
        <w:sz w:val="24"/>
        <w:szCs w:val="24"/>
      </w:rPr>
    </w:lvl>
    <w:lvl w:ilvl="1" w:tplc="FFFFFFFF" w:tentative="1">
      <w:start w:val="1"/>
      <w:numFmt w:val="bullet"/>
      <w:lvlText w:val="o"/>
      <w:lvlJc w:val="left"/>
      <w:pPr>
        <w:ind w:left="2270" w:hanging="360"/>
      </w:pPr>
      <w:rPr>
        <w:rFonts w:ascii="Courier New" w:hAnsi="Courier New" w:cs="Courier New" w:hint="default"/>
      </w:rPr>
    </w:lvl>
    <w:lvl w:ilvl="2" w:tplc="FFFFFFFF" w:tentative="1">
      <w:start w:val="1"/>
      <w:numFmt w:val="bullet"/>
      <w:lvlText w:val=""/>
      <w:lvlJc w:val="left"/>
      <w:pPr>
        <w:ind w:left="2990" w:hanging="360"/>
      </w:pPr>
      <w:rPr>
        <w:rFonts w:ascii="Wingdings" w:hAnsi="Wingdings" w:hint="default"/>
      </w:rPr>
    </w:lvl>
    <w:lvl w:ilvl="3" w:tplc="FFFFFFFF" w:tentative="1">
      <w:start w:val="1"/>
      <w:numFmt w:val="bullet"/>
      <w:lvlText w:val=""/>
      <w:lvlJc w:val="left"/>
      <w:pPr>
        <w:ind w:left="3710" w:hanging="360"/>
      </w:pPr>
      <w:rPr>
        <w:rFonts w:ascii="Symbol" w:hAnsi="Symbol" w:hint="default"/>
      </w:rPr>
    </w:lvl>
    <w:lvl w:ilvl="4" w:tplc="FFFFFFFF" w:tentative="1">
      <w:start w:val="1"/>
      <w:numFmt w:val="bullet"/>
      <w:lvlText w:val="o"/>
      <w:lvlJc w:val="left"/>
      <w:pPr>
        <w:ind w:left="4430" w:hanging="360"/>
      </w:pPr>
      <w:rPr>
        <w:rFonts w:ascii="Courier New" w:hAnsi="Courier New" w:cs="Courier New" w:hint="default"/>
      </w:rPr>
    </w:lvl>
    <w:lvl w:ilvl="5" w:tplc="FFFFFFFF" w:tentative="1">
      <w:start w:val="1"/>
      <w:numFmt w:val="bullet"/>
      <w:lvlText w:val=""/>
      <w:lvlJc w:val="left"/>
      <w:pPr>
        <w:ind w:left="5150" w:hanging="360"/>
      </w:pPr>
      <w:rPr>
        <w:rFonts w:ascii="Wingdings" w:hAnsi="Wingdings" w:hint="default"/>
      </w:rPr>
    </w:lvl>
    <w:lvl w:ilvl="6" w:tplc="FFFFFFFF" w:tentative="1">
      <w:start w:val="1"/>
      <w:numFmt w:val="bullet"/>
      <w:lvlText w:val=""/>
      <w:lvlJc w:val="left"/>
      <w:pPr>
        <w:ind w:left="5870" w:hanging="360"/>
      </w:pPr>
      <w:rPr>
        <w:rFonts w:ascii="Symbol" w:hAnsi="Symbol" w:hint="default"/>
      </w:rPr>
    </w:lvl>
    <w:lvl w:ilvl="7" w:tplc="FFFFFFFF" w:tentative="1">
      <w:start w:val="1"/>
      <w:numFmt w:val="bullet"/>
      <w:lvlText w:val="o"/>
      <w:lvlJc w:val="left"/>
      <w:pPr>
        <w:ind w:left="6590" w:hanging="360"/>
      </w:pPr>
      <w:rPr>
        <w:rFonts w:ascii="Courier New" w:hAnsi="Courier New" w:cs="Courier New" w:hint="default"/>
      </w:rPr>
    </w:lvl>
    <w:lvl w:ilvl="8" w:tplc="FFFFFFFF" w:tentative="1">
      <w:start w:val="1"/>
      <w:numFmt w:val="bullet"/>
      <w:lvlText w:val=""/>
      <w:lvlJc w:val="left"/>
      <w:pPr>
        <w:ind w:left="7310" w:hanging="360"/>
      </w:pPr>
      <w:rPr>
        <w:rFonts w:ascii="Wingdings" w:hAnsi="Wingdings" w:hint="default"/>
      </w:rPr>
    </w:lvl>
  </w:abstractNum>
  <w:num w:numId="1" w16cid:durableId="2090035187">
    <w:abstractNumId w:val="15"/>
  </w:num>
  <w:num w:numId="2" w16cid:durableId="2146779507">
    <w:abstractNumId w:val="14"/>
  </w:num>
  <w:num w:numId="3" w16cid:durableId="97606328">
    <w:abstractNumId w:val="5"/>
  </w:num>
  <w:num w:numId="4" w16cid:durableId="276064211">
    <w:abstractNumId w:val="41"/>
  </w:num>
  <w:num w:numId="5" w16cid:durableId="1842502457">
    <w:abstractNumId w:val="46"/>
  </w:num>
  <w:num w:numId="6" w16cid:durableId="711883178">
    <w:abstractNumId w:val="45"/>
  </w:num>
  <w:num w:numId="7" w16cid:durableId="1996568518">
    <w:abstractNumId w:val="47"/>
  </w:num>
  <w:num w:numId="8" w16cid:durableId="26494317">
    <w:abstractNumId w:val="51"/>
  </w:num>
  <w:num w:numId="9" w16cid:durableId="1774011222">
    <w:abstractNumId w:val="2"/>
  </w:num>
  <w:num w:numId="10" w16cid:durableId="1380082988">
    <w:abstractNumId w:val="9"/>
  </w:num>
  <w:num w:numId="11" w16cid:durableId="684405549">
    <w:abstractNumId w:val="4"/>
  </w:num>
  <w:num w:numId="12" w16cid:durableId="880361724">
    <w:abstractNumId w:val="12"/>
  </w:num>
  <w:num w:numId="13" w16cid:durableId="2020305540">
    <w:abstractNumId w:val="48"/>
  </w:num>
  <w:num w:numId="14" w16cid:durableId="2562028">
    <w:abstractNumId w:val="0"/>
  </w:num>
  <w:num w:numId="15" w16cid:durableId="124009839">
    <w:abstractNumId w:val="53"/>
  </w:num>
  <w:num w:numId="16" w16cid:durableId="272787412">
    <w:abstractNumId w:val="22"/>
  </w:num>
  <w:num w:numId="17" w16cid:durableId="2131052124">
    <w:abstractNumId w:val="1"/>
  </w:num>
  <w:num w:numId="18" w16cid:durableId="960234593">
    <w:abstractNumId w:val="18"/>
  </w:num>
  <w:num w:numId="19" w16cid:durableId="1951467148">
    <w:abstractNumId w:val="8"/>
  </w:num>
  <w:num w:numId="20" w16cid:durableId="1168131731">
    <w:abstractNumId w:val="30"/>
  </w:num>
  <w:num w:numId="21" w16cid:durableId="1051462311">
    <w:abstractNumId w:val="33"/>
  </w:num>
  <w:num w:numId="22" w16cid:durableId="673535447">
    <w:abstractNumId w:val="25"/>
  </w:num>
  <w:num w:numId="23" w16cid:durableId="861823304">
    <w:abstractNumId w:val="21"/>
  </w:num>
  <w:num w:numId="24" w16cid:durableId="1029526970">
    <w:abstractNumId w:val="3"/>
  </w:num>
  <w:num w:numId="25" w16cid:durableId="1071850312">
    <w:abstractNumId w:val="10"/>
  </w:num>
  <w:num w:numId="26" w16cid:durableId="2076661043">
    <w:abstractNumId w:val="29"/>
  </w:num>
  <w:num w:numId="27" w16cid:durableId="784933004">
    <w:abstractNumId w:val="38"/>
  </w:num>
  <w:num w:numId="28" w16cid:durableId="1639873014">
    <w:abstractNumId w:val="24"/>
  </w:num>
  <w:num w:numId="29" w16cid:durableId="427697381">
    <w:abstractNumId w:val="27"/>
  </w:num>
  <w:num w:numId="30" w16cid:durableId="593975555">
    <w:abstractNumId w:val="17"/>
  </w:num>
  <w:num w:numId="31" w16cid:durableId="272520042">
    <w:abstractNumId w:val="40"/>
  </w:num>
  <w:num w:numId="32" w16cid:durableId="1468551858">
    <w:abstractNumId w:val="39"/>
  </w:num>
  <w:num w:numId="33" w16cid:durableId="1497459331">
    <w:abstractNumId w:val="44"/>
  </w:num>
  <w:num w:numId="34" w16cid:durableId="317617284">
    <w:abstractNumId w:val="6"/>
  </w:num>
  <w:num w:numId="35" w16cid:durableId="2140612609">
    <w:abstractNumId w:val="37"/>
  </w:num>
  <w:num w:numId="36" w16cid:durableId="1866677431">
    <w:abstractNumId w:val="55"/>
  </w:num>
  <w:num w:numId="37" w16cid:durableId="1359432947">
    <w:abstractNumId w:val="36"/>
  </w:num>
  <w:num w:numId="38" w16cid:durableId="972903637">
    <w:abstractNumId w:val="20"/>
  </w:num>
  <w:num w:numId="39" w16cid:durableId="1284340070">
    <w:abstractNumId w:val="11"/>
  </w:num>
  <w:num w:numId="40" w16cid:durableId="1715620350">
    <w:abstractNumId w:val="43"/>
  </w:num>
  <w:num w:numId="41" w16cid:durableId="434594215">
    <w:abstractNumId w:val="7"/>
  </w:num>
  <w:num w:numId="42" w16cid:durableId="141311131">
    <w:abstractNumId w:val="56"/>
  </w:num>
  <w:num w:numId="43" w16cid:durableId="1779829543">
    <w:abstractNumId w:val="52"/>
  </w:num>
  <w:num w:numId="44" w16cid:durableId="569537171">
    <w:abstractNumId w:val="28"/>
  </w:num>
  <w:num w:numId="45" w16cid:durableId="509758293">
    <w:abstractNumId w:val="34"/>
  </w:num>
  <w:num w:numId="46" w16cid:durableId="1699966780">
    <w:abstractNumId w:val="13"/>
  </w:num>
  <w:num w:numId="47" w16cid:durableId="504134437">
    <w:abstractNumId w:val="16"/>
  </w:num>
  <w:num w:numId="48" w16cid:durableId="1771704099">
    <w:abstractNumId w:val="19"/>
  </w:num>
  <w:num w:numId="49" w16cid:durableId="737560211">
    <w:abstractNumId w:val="42"/>
  </w:num>
  <w:num w:numId="50" w16cid:durableId="994723902">
    <w:abstractNumId w:val="31"/>
  </w:num>
  <w:num w:numId="51" w16cid:durableId="1153520499">
    <w:abstractNumId w:val="23"/>
  </w:num>
  <w:num w:numId="52" w16cid:durableId="936250499">
    <w:abstractNumId w:val="26"/>
  </w:num>
  <w:num w:numId="53" w16cid:durableId="2067139220">
    <w:abstractNumId w:val="50"/>
  </w:num>
  <w:num w:numId="54" w16cid:durableId="1382243372">
    <w:abstractNumId w:val="35"/>
  </w:num>
  <w:num w:numId="55" w16cid:durableId="1187714581">
    <w:abstractNumId w:val="32"/>
  </w:num>
  <w:num w:numId="56" w16cid:durableId="721565845">
    <w:abstractNumId w:val="49"/>
  </w:num>
  <w:num w:numId="57" w16cid:durableId="220791226">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46"/>
    <w:rsid w:val="00015341"/>
    <w:rsid w:val="00030129"/>
    <w:rsid w:val="000313E8"/>
    <w:rsid w:val="000464EE"/>
    <w:rsid w:val="0005517A"/>
    <w:rsid w:val="000A08C3"/>
    <w:rsid w:val="000C0350"/>
    <w:rsid w:val="000E2983"/>
    <w:rsid w:val="000E5ABB"/>
    <w:rsid w:val="000F7E70"/>
    <w:rsid w:val="0011513B"/>
    <w:rsid w:val="00141D0B"/>
    <w:rsid w:val="00142BF4"/>
    <w:rsid w:val="00143095"/>
    <w:rsid w:val="00146A0C"/>
    <w:rsid w:val="00156DD0"/>
    <w:rsid w:val="001576FD"/>
    <w:rsid w:val="001712C5"/>
    <w:rsid w:val="00172090"/>
    <w:rsid w:val="00190276"/>
    <w:rsid w:val="001A7DFE"/>
    <w:rsid w:val="001B7BE3"/>
    <w:rsid w:val="001C6682"/>
    <w:rsid w:val="001D3508"/>
    <w:rsid w:val="001F1606"/>
    <w:rsid w:val="001F335C"/>
    <w:rsid w:val="00204657"/>
    <w:rsid w:val="00211A56"/>
    <w:rsid w:val="00253FDD"/>
    <w:rsid w:val="0028378B"/>
    <w:rsid w:val="002907D3"/>
    <w:rsid w:val="002A335C"/>
    <w:rsid w:val="002B33B3"/>
    <w:rsid w:val="002C16BC"/>
    <w:rsid w:val="002C18A9"/>
    <w:rsid w:val="002F0171"/>
    <w:rsid w:val="002F374E"/>
    <w:rsid w:val="002F3E6C"/>
    <w:rsid w:val="00302B10"/>
    <w:rsid w:val="00313F94"/>
    <w:rsid w:val="00317F6E"/>
    <w:rsid w:val="003261DC"/>
    <w:rsid w:val="00364B89"/>
    <w:rsid w:val="003727DB"/>
    <w:rsid w:val="003830F2"/>
    <w:rsid w:val="003A5510"/>
    <w:rsid w:val="003A7A22"/>
    <w:rsid w:val="003B09ED"/>
    <w:rsid w:val="003B194E"/>
    <w:rsid w:val="003C330E"/>
    <w:rsid w:val="003D2359"/>
    <w:rsid w:val="003D3A69"/>
    <w:rsid w:val="003D3B6F"/>
    <w:rsid w:val="003E0EB3"/>
    <w:rsid w:val="0040014B"/>
    <w:rsid w:val="004177A5"/>
    <w:rsid w:val="00423551"/>
    <w:rsid w:val="00447BB5"/>
    <w:rsid w:val="0047670A"/>
    <w:rsid w:val="00477621"/>
    <w:rsid w:val="004979F9"/>
    <w:rsid w:val="004A3C30"/>
    <w:rsid w:val="004A6ED9"/>
    <w:rsid w:val="004B2FBE"/>
    <w:rsid w:val="004B557A"/>
    <w:rsid w:val="004C6350"/>
    <w:rsid w:val="004D1F8C"/>
    <w:rsid w:val="004E6A80"/>
    <w:rsid w:val="004E6E19"/>
    <w:rsid w:val="004E7D11"/>
    <w:rsid w:val="004F4034"/>
    <w:rsid w:val="0050722B"/>
    <w:rsid w:val="00507C43"/>
    <w:rsid w:val="005210BA"/>
    <w:rsid w:val="00535418"/>
    <w:rsid w:val="00536163"/>
    <w:rsid w:val="00563BCA"/>
    <w:rsid w:val="00581071"/>
    <w:rsid w:val="005831C0"/>
    <w:rsid w:val="005A0DD9"/>
    <w:rsid w:val="005B2AA9"/>
    <w:rsid w:val="005B5990"/>
    <w:rsid w:val="005C0ADE"/>
    <w:rsid w:val="005C253A"/>
    <w:rsid w:val="005D6A63"/>
    <w:rsid w:val="005D7937"/>
    <w:rsid w:val="005E5EC7"/>
    <w:rsid w:val="005F3EE5"/>
    <w:rsid w:val="00607560"/>
    <w:rsid w:val="006427B9"/>
    <w:rsid w:val="00646A83"/>
    <w:rsid w:val="00684694"/>
    <w:rsid w:val="00687A3C"/>
    <w:rsid w:val="006915E1"/>
    <w:rsid w:val="006A0210"/>
    <w:rsid w:val="006A0860"/>
    <w:rsid w:val="006B2481"/>
    <w:rsid w:val="006C7082"/>
    <w:rsid w:val="006D5F17"/>
    <w:rsid w:val="0071266E"/>
    <w:rsid w:val="00721E44"/>
    <w:rsid w:val="00727AC4"/>
    <w:rsid w:val="007317FC"/>
    <w:rsid w:val="0076469C"/>
    <w:rsid w:val="00772367"/>
    <w:rsid w:val="00790B7B"/>
    <w:rsid w:val="007D133C"/>
    <w:rsid w:val="007D56A1"/>
    <w:rsid w:val="00813F65"/>
    <w:rsid w:val="00814989"/>
    <w:rsid w:val="00825965"/>
    <w:rsid w:val="00854AC4"/>
    <w:rsid w:val="0087565D"/>
    <w:rsid w:val="00881644"/>
    <w:rsid w:val="008819C9"/>
    <w:rsid w:val="00881DE2"/>
    <w:rsid w:val="008836DC"/>
    <w:rsid w:val="00893E16"/>
    <w:rsid w:val="008A637C"/>
    <w:rsid w:val="008B41AB"/>
    <w:rsid w:val="008C48EC"/>
    <w:rsid w:val="008E2DBD"/>
    <w:rsid w:val="008E760B"/>
    <w:rsid w:val="009043E5"/>
    <w:rsid w:val="009431D9"/>
    <w:rsid w:val="009802EE"/>
    <w:rsid w:val="009A2A88"/>
    <w:rsid w:val="009B53E9"/>
    <w:rsid w:val="009B5769"/>
    <w:rsid w:val="009B7BCD"/>
    <w:rsid w:val="009C43D0"/>
    <w:rsid w:val="00A13D73"/>
    <w:rsid w:val="00A23768"/>
    <w:rsid w:val="00A479E3"/>
    <w:rsid w:val="00A54654"/>
    <w:rsid w:val="00A54DE2"/>
    <w:rsid w:val="00A70D09"/>
    <w:rsid w:val="00A83274"/>
    <w:rsid w:val="00A836EA"/>
    <w:rsid w:val="00A86D42"/>
    <w:rsid w:val="00A96A76"/>
    <w:rsid w:val="00A97DA4"/>
    <w:rsid w:val="00AB0947"/>
    <w:rsid w:val="00AC0E60"/>
    <w:rsid w:val="00AC5E7D"/>
    <w:rsid w:val="00AC6248"/>
    <w:rsid w:val="00AD60DF"/>
    <w:rsid w:val="00AD7B46"/>
    <w:rsid w:val="00AE5C6B"/>
    <w:rsid w:val="00AE6A07"/>
    <w:rsid w:val="00AF76B0"/>
    <w:rsid w:val="00B24A49"/>
    <w:rsid w:val="00B30765"/>
    <w:rsid w:val="00B80989"/>
    <w:rsid w:val="00B8538C"/>
    <w:rsid w:val="00B85403"/>
    <w:rsid w:val="00BA55A1"/>
    <w:rsid w:val="00BB4BA4"/>
    <w:rsid w:val="00BB5F98"/>
    <w:rsid w:val="00BD0B95"/>
    <w:rsid w:val="00BE2DA9"/>
    <w:rsid w:val="00BF7739"/>
    <w:rsid w:val="00C03DEE"/>
    <w:rsid w:val="00C3558C"/>
    <w:rsid w:val="00C534A2"/>
    <w:rsid w:val="00C73305"/>
    <w:rsid w:val="00C762DE"/>
    <w:rsid w:val="00C77261"/>
    <w:rsid w:val="00C86BC6"/>
    <w:rsid w:val="00C97708"/>
    <w:rsid w:val="00CA2FF5"/>
    <w:rsid w:val="00CC43E8"/>
    <w:rsid w:val="00CF0E83"/>
    <w:rsid w:val="00CF3D8D"/>
    <w:rsid w:val="00CF4730"/>
    <w:rsid w:val="00D04A40"/>
    <w:rsid w:val="00D116F2"/>
    <w:rsid w:val="00D117E4"/>
    <w:rsid w:val="00D16526"/>
    <w:rsid w:val="00D42621"/>
    <w:rsid w:val="00D52BC4"/>
    <w:rsid w:val="00D71210"/>
    <w:rsid w:val="00D74EAD"/>
    <w:rsid w:val="00D83DEF"/>
    <w:rsid w:val="00D96945"/>
    <w:rsid w:val="00DB0EF6"/>
    <w:rsid w:val="00DD2365"/>
    <w:rsid w:val="00DD5FA2"/>
    <w:rsid w:val="00DD6CC3"/>
    <w:rsid w:val="00DE729E"/>
    <w:rsid w:val="00DE738B"/>
    <w:rsid w:val="00DE7A3E"/>
    <w:rsid w:val="00DF25CC"/>
    <w:rsid w:val="00DF4C3F"/>
    <w:rsid w:val="00E05A1F"/>
    <w:rsid w:val="00E567D0"/>
    <w:rsid w:val="00E64550"/>
    <w:rsid w:val="00E75BB7"/>
    <w:rsid w:val="00E838DD"/>
    <w:rsid w:val="00E90408"/>
    <w:rsid w:val="00E93A07"/>
    <w:rsid w:val="00E9443A"/>
    <w:rsid w:val="00E975EA"/>
    <w:rsid w:val="00EA3185"/>
    <w:rsid w:val="00EC4BFD"/>
    <w:rsid w:val="00ED20FF"/>
    <w:rsid w:val="00ED261B"/>
    <w:rsid w:val="00EE6AD2"/>
    <w:rsid w:val="00EF42CB"/>
    <w:rsid w:val="00EF739C"/>
    <w:rsid w:val="00F1279A"/>
    <w:rsid w:val="00F226B3"/>
    <w:rsid w:val="00F30ECD"/>
    <w:rsid w:val="00F414E8"/>
    <w:rsid w:val="00F552B8"/>
    <w:rsid w:val="00F75726"/>
    <w:rsid w:val="00F80CE3"/>
    <w:rsid w:val="00F856CF"/>
    <w:rsid w:val="00F86C8D"/>
    <w:rsid w:val="00F87362"/>
    <w:rsid w:val="00FB775B"/>
    <w:rsid w:val="00FC3834"/>
    <w:rsid w:val="00FF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E61B7"/>
  <w15:chartTrackingRefBased/>
  <w15:docId w15:val="{68F7D197-9127-49CB-B3BB-72267638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B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46"/>
    <w:pPr>
      <w:ind w:left="720"/>
      <w:contextualSpacing/>
    </w:pPr>
    <w:rPr>
      <w:kern w:val="0"/>
      <w14:ligatures w14:val="none"/>
    </w:rPr>
  </w:style>
  <w:style w:type="character" w:styleId="Hyperlink">
    <w:name w:val="Hyperlink"/>
    <w:basedOn w:val="DefaultParagraphFont"/>
    <w:uiPriority w:val="99"/>
    <w:unhideWhenUsed/>
    <w:rsid w:val="00813F65"/>
    <w:rPr>
      <w:color w:val="0000FF"/>
      <w:u w:val="single"/>
    </w:rPr>
  </w:style>
  <w:style w:type="paragraph" w:customStyle="1" w:styleId="Standard">
    <w:name w:val="Standard"/>
    <w:rsid w:val="005C253A"/>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14:ligatures w14:val="none"/>
    </w:rPr>
  </w:style>
  <w:style w:type="paragraph" w:customStyle="1" w:styleId="Textbody">
    <w:name w:val="Text body"/>
    <w:basedOn w:val="Standard"/>
    <w:rsid w:val="008819C9"/>
    <w:pPr>
      <w:spacing w:after="120"/>
      <w:textAlignment w:val="baseline"/>
    </w:pPr>
  </w:style>
  <w:style w:type="numbering" w:customStyle="1" w:styleId="WWNum14">
    <w:name w:val="WWNum14"/>
    <w:basedOn w:val="NoList"/>
    <w:rsid w:val="00C77261"/>
    <w:pPr>
      <w:numPr>
        <w:numId w:val="18"/>
      </w:numPr>
    </w:pPr>
  </w:style>
  <w:style w:type="paragraph" w:customStyle="1" w:styleId="Clause3">
    <w:name w:val="Clause 3"/>
    <w:basedOn w:val="Normal"/>
    <w:rsid w:val="00142BF4"/>
    <w:pPr>
      <w:suppressAutoHyphens/>
      <w:autoSpaceDN w:val="0"/>
      <w:spacing w:after="220" w:line="240" w:lineRule="auto"/>
      <w:jc w:val="both"/>
      <w:textAlignment w:val="baseline"/>
    </w:pPr>
    <w:rPr>
      <w:rFonts w:ascii="Arial" w:eastAsia="Times New Roman" w:hAnsi="Arial" w:cs="Times New Roman"/>
      <w:kern w:val="3"/>
      <w:szCs w:val="20"/>
      <w14:ligatures w14:val="none"/>
    </w:rPr>
  </w:style>
  <w:style w:type="paragraph" w:customStyle="1" w:styleId="Default">
    <w:name w:val="Default"/>
    <w:rsid w:val="00142BF4"/>
    <w:pPr>
      <w:autoSpaceDE w:val="0"/>
      <w:autoSpaceDN w:val="0"/>
      <w:spacing w:after="0" w:line="240" w:lineRule="auto"/>
    </w:pPr>
    <w:rPr>
      <w:rFonts w:ascii="Times New Roman" w:eastAsia="Song" w:hAnsi="Times New Roman" w:cs="Times New Roman"/>
      <w:color w:val="000000"/>
      <w:kern w:val="0"/>
      <w:sz w:val="24"/>
      <w:szCs w:val="24"/>
      <w14:ligatures w14:val="none"/>
    </w:rPr>
  </w:style>
  <w:style w:type="numbering" w:customStyle="1" w:styleId="WWNum11">
    <w:name w:val="WWNum11"/>
    <w:basedOn w:val="NoList"/>
    <w:rsid w:val="00142BF4"/>
    <w:pPr>
      <w:numPr>
        <w:numId w:val="22"/>
      </w:numPr>
    </w:pPr>
  </w:style>
  <w:style w:type="numbering" w:customStyle="1" w:styleId="WWNum13">
    <w:name w:val="WWNum13"/>
    <w:basedOn w:val="NoList"/>
    <w:rsid w:val="00142BF4"/>
    <w:pPr>
      <w:numPr>
        <w:numId w:val="23"/>
      </w:numPr>
    </w:pPr>
  </w:style>
  <w:style w:type="character" w:styleId="UnresolvedMention">
    <w:name w:val="Unresolved Mention"/>
    <w:basedOn w:val="DefaultParagraphFont"/>
    <w:uiPriority w:val="99"/>
    <w:semiHidden/>
    <w:unhideWhenUsed/>
    <w:rsid w:val="00030129"/>
    <w:rPr>
      <w:color w:val="605E5C"/>
      <w:shd w:val="clear" w:color="auto" w:fill="E1DFDD"/>
    </w:rPr>
  </w:style>
  <w:style w:type="paragraph" w:styleId="Header">
    <w:name w:val="header"/>
    <w:basedOn w:val="Normal"/>
    <w:link w:val="HeaderChar"/>
    <w:uiPriority w:val="99"/>
    <w:unhideWhenUsed/>
    <w:rsid w:val="00ED2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61B"/>
  </w:style>
  <w:style w:type="paragraph" w:styleId="Footer">
    <w:name w:val="footer"/>
    <w:basedOn w:val="Normal"/>
    <w:link w:val="FooterChar"/>
    <w:uiPriority w:val="99"/>
    <w:unhideWhenUsed/>
    <w:rsid w:val="00ED2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61B"/>
  </w:style>
  <w:style w:type="paragraph" w:customStyle="1" w:styleId="xmsolistparagraph">
    <w:name w:val="x_msolistparagraph"/>
    <w:basedOn w:val="Normal"/>
    <w:rsid w:val="0071266E"/>
    <w:pPr>
      <w:spacing w:before="100" w:beforeAutospacing="1" w:after="100" w:afterAutospacing="1" w:line="240" w:lineRule="auto"/>
    </w:pPr>
    <w:rPr>
      <w:rFonts w:ascii="Aptos" w:hAnsi="Aptos" w:cs="Aptos"/>
      <w:kern w:val="0"/>
      <w:sz w:val="24"/>
      <w:szCs w:val="24"/>
      <w:lang w:eastAsia="en-GB"/>
      <w14:ligatures w14:val="none"/>
    </w:rPr>
  </w:style>
  <w:style w:type="paragraph" w:styleId="Revision">
    <w:name w:val="Revision"/>
    <w:hidden/>
    <w:uiPriority w:val="99"/>
    <w:semiHidden/>
    <w:rsid w:val="00AE5C6B"/>
    <w:pPr>
      <w:spacing w:after="0" w:line="240" w:lineRule="auto"/>
    </w:pPr>
  </w:style>
  <w:style w:type="character" w:styleId="CommentReference">
    <w:name w:val="annotation reference"/>
    <w:basedOn w:val="DefaultParagraphFont"/>
    <w:uiPriority w:val="99"/>
    <w:semiHidden/>
    <w:unhideWhenUsed/>
    <w:rsid w:val="00ED20FF"/>
    <w:rPr>
      <w:sz w:val="16"/>
      <w:szCs w:val="16"/>
    </w:rPr>
  </w:style>
  <w:style w:type="paragraph" w:styleId="CommentText">
    <w:name w:val="annotation text"/>
    <w:basedOn w:val="Normal"/>
    <w:link w:val="CommentTextChar"/>
    <w:uiPriority w:val="99"/>
    <w:unhideWhenUsed/>
    <w:rsid w:val="00ED20FF"/>
    <w:pPr>
      <w:spacing w:line="240" w:lineRule="auto"/>
    </w:pPr>
    <w:rPr>
      <w:sz w:val="20"/>
      <w:szCs w:val="20"/>
    </w:rPr>
  </w:style>
  <w:style w:type="character" w:customStyle="1" w:styleId="CommentTextChar">
    <w:name w:val="Comment Text Char"/>
    <w:basedOn w:val="DefaultParagraphFont"/>
    <w:link w:val="CommentText"/>
    <w:uiPriority w:val="99"/>
    <w:rsid w:val="00ED20FF"/>
    <w:rPr>
      <w:sz w:val="20"/>
      <w:szCs w:val="20"/>
    </w:rPr>
  </w:style>
  <w:style w:type="paragraph" w:styleId="CommentSubject">
    <w:name w:val="annotation subject"/>
    <w:basedOn w:val="CommentText"/>
    <w:next w:val="CommentText"/>
    <w:link w:val="CommentSubjectChar"/>
    <w:uiPriority w:val="99"/>
    <w:semiHidden/>
    <w:unhideWhenUsed/>
    <w:rsid w:val="00ED20FF"/>
    <w:rPr>
      <w:b/>
      <w:bCs/>
    </w:rPr>
  </w:style>
  <w:style w:type="character" w:customStyle="1" w:styleId="CommentSubjectChar">
    <w:name w:val="Comment Subject Char"/>
    <w:basedOn w:val="CommentTextChar"/>
    <w:link w:val="CommentSubject"/>
    <w:uiPriority w:val="99"/>
    <w:semiHidden/>
    <w:rsid w:val="00ED20FF"/>
    <w:rPr>
      <w:b/>
      <w:bCs/>
      <w:sz w:val="20"/>
      <w:szCs w:val="20"/>
    </w:rPr>
  </w:style>
  <w:style w:type="paragraph" w:styleId="BodyText">
    <w:name w:val="Body Text"/>
    <w:basedOn w:val="Normal"/>
    <w:link w:val="BodyTextChar"/>
    <w:uiPriority w:val="1"/>
    <w:qFormat/>
    <w:rsid w:val="009B5769"/>
    <w:pPr>
      <w:widowControl w:val="0"/>
      <w:spacing w:after="0" w:line="240" w:lineRule="auto"/>
      <w:ind w:left="830"/>
    </w:pPr>
    <w:rPr>
      <w:rFonts w:ascii="Lucida Bright" w:eastAsia="Lucida Bright" w:hAnsi="Lucida Bright"/>
      <w:kern w:val="0"/>
      <w:sz w:val="24"/>
      <w:szCs w:val="24"/>
      <w:lang w:val="en-US"/>
      <w14:ligatures w14:val="none"/>
    </w:rPr>
  </w:style>
  <w:style w:type="character" w:customStyle="1" w:styleId="BodyTextChar">
    <w:name w:val="Body Text Char"/>
    <w:basedOn w:val="DefaultParagraphFont"/>
    <w:link w:val="BodyText"/>
    <w:uiPriority w:val="1"/>
    <w:rsid w:val="009B5769"/>
    <w:rPr>
      <w:rFonts w:ascii="Lucida Bright" w:eastAsia="Lucida Bright" w:hAnsi="Lucida Bright"/>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762128">
      <w:bodyDiv w:val="1"/>
      <w:marLeft w:val="0"/>
      <w:marRight w:val="0"/>
      <w:marTop w:val="0"/>
      <w:marBottom w:val="0"/>
      <w:divBdr>
        <w:top w:val="none" w:sz="0" w:space="0" w:color="auto"/>
        <w:left w:val="none" w:sz="0" w:space="0" w:color="auto"/>
        <w:bottom w:val="none" w:sz="0" w:space="0" w:color="auto"/>
        <w:right w:val="none" w:sz="0" w:space="0" w:color="auto"/>
      </w:divBdr>
    </w:div>
    <w:div w:id="823009813">
      <w:bodyDiv w:val="1"/>
      <w:marLeft w:val="0"/>
      <w:marRight w:val="0"/>
      <w:marTop w:val="0"/>
      <w:marBottom w:val="0"/>
      <w:divBdr>
        <w:top w:val="none" w:sz="0" w:space="0" w:color="auto"/>
        <w:left w:val="none" w:sz="0" w:space="0" w:color="auto"/>
        <w:bottom w:val="none" w:sz="0" w:space="0" w:color="auto"/>
        <w:right w:val="none" w:sz="0" w:space="0" w:color="auto"/>
      </w:divBdr>
    </w:div>
    <w:div w:id="1198665633">
      <w:bodyDiv w:val="1"/>
      <w:marLeft w:val="0"/>
      <w:marRight w:val="0"/>
      <w:marTop w:val="0"/>
      <w:marBottom w:val="0"/>
      <w:divBdr>
        <w:top w:val="none" w:sz="0" w:space="0" w:color="auto"/>
        <w:left w:val="none" w:sz="0" w:space="0" w:color="auto"/>
        <w:bottom w:val="none" w:sz="0" w:space="0" w:color="auto"/>
        <w:right w:val="none" w:sz="0" w:space="0" w:color="auto"/>
      </w:divBdr>
    </w:div>
    <w:div w:id="14553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fieldcl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Eden</dc:creator>
  <cp:keywords/>
  <dc:description/>
  <cp:lastModifiedBy>Christine Eden</cp:lastModifiedBy>
  <cp:revision>3</cp:revision>
  <dcterms:created xsi:type="dcterms:W3CDTF">2024-03-29T12:26:00Z</dcterms:created>
  <dcterms:modified xsi:type="dcterms:W3CDTF">2024-03-29T12:26:00Z</dcterms:modified>
</cp:coreProperties>
</file>